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5E40A6">
        <w:rPr>
          <w:rFonts w:eastAsia="Calibri"/>
          <w:b/>
          <w:i/>
          <w:iCs/>
          <w:color w:val="000000"/>
          <w:sz w:val="28"/>
          <w:szCs w:val="28"/>
          <w:u w:val="single"/>
          <w:lang w:eastAsia="en-US"/>
        </w:rPr>
        <w:t>Regulaminu udzielania zamówień w Polskiej Grupie Górniczej S.A</w:t>
      </w:r>
      <w:r w:rsidRPr="005E40A6">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75FC7239" w14:textId="77777777" w:rsidR="000B3F8E"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051955">
        <w:rPr>
          <w:rFonts w:eastAsia="Calibri"/>
          <w:b/>
          <w:color w:val="000000"/>
          <w:sz w:val="28"/>
          <w:szCs w:val="28"/>
          <w:lang w:eastAsia="en-US"/>
        </w:rPr>
        <w:t>.</w:t>
      </w:r>
      <w:r w:rsidRPr="00F76785">
        <w:rPr>
          <w:rFonts w:eastAsia="Calibri"/>
          <w:b/>
          <w:color w:val="000000"/>
          <w:sz w:val="28"/>
          <w:szCs w:val="28"/>
          <w:lang w:eastAsia="en-US"/>
        </w:rPr>
        <w:t xml:space="preserve">:  </w:t>
      </w:r>
      <w:r w:rsidR="005E40A6" w:rsidRPr="005E40A6">
        <w:rPr>
          <w:rFonts w:eastAsia="Calibri"/>
          <w:b/>
          <w:color w:val="000000"/>
          <w:sz w:val="28"/>
          <w:szCs w:val="28"/>
          <w:lang w:eastAsia="en-US"/>
        </w:rPr>
        <w:t xml:space="preserve">Świadczenie usług </w:t>
      </w:r>
      <w:r w:rsidR="000B3F8E">
        <w:rPr>
          <w:rFonts w:eastAsia="Calibri"/>
          <w:b/>
          <w:color w:val="000000"/>
          <w:sz w:val="28"/>
          <w:szCs w:val="28"/>
          <w:lang w:eastAsia="en-US"/>
        </w:rPr>
        <w:t xml:space="preserve">odśnieżania i posypywania piaskiem dróg </w:t>
      </w:r>
      <w:r w:rsidR="000B3F8E">
        <w:rPr>
          <w:rFonts w:eastAsia="Calibri"/>
          <w:b/>
          <w:color w:val="000000"/>
          <w:sz w:val="28"/>
          <w:szCs w:val="28"/>
          <w:lang w:eastAsia="en-US"/>
        </w:rPr>
        <w:br/>
        <w:t xml:space="preserve">i parkingów </w:t>
      </w:r>
      <w:r w:rsidR="005E40A6" w:rsidRPr="005E40A6">
        <w:rPr>
          <w:rFonts w:eastAsia="Calibri"/>
          <w:b/>
          <w:color w:val="000000"/>
          <w:sz w:val="28"/>
          <w:szCs w:val="28"/>
          <w:lang w:eastAsia="en-US"/>
        </w:rPr>
        <w:t xml:space="preserve">dla Polskiej Grupy Górniczej S.A. </w:t>
      </w:r>
    </w:p>
    <w:p w14:paraId="20CD83AB" w14:textId="6A4BB8C6" w:rsidR="00817766" w:rsidRDefault="005E40A6" w:rsidP="00817766">
      <w:pPr>
        <w:spacing w:before="120" w:line="312" w:lineRule="auto"/>
        <w:jc w:val="center"/>
        <w:rPr>
          <w:rFonts w:eastAsia="Calibri"/>
          <w:b/>
          <w:color w:val="000000"/>
          <w:sz w:val="28"/>
          <w:szCs w:val="28"/>
          <w:lang w:eastAsia="en-US"/>
        </w:rPr>
      </w:pPr>
      <w:r w:rsidRPr="005E40A6">
        <w:rPr>
          <w:rFonts w:eastAsia="Calibri"/>
          <w:b/>
          <w:color w:val="000000"/>
          <w:sz w:val="28"/>
          <w:szCs w:val="28"/>
          <w:lang w:eastAsia="en-US"/>
        </w:rPr>
        <w:t xml:space="preserve">Oddział KWK </w:t>
      </w:r>
      <w:r w:rsidR="000B3F8E">
        <w:rPr>
          <w:rFonts w:eastAsia="Calibri"/>
          <w:b/>
          <w:color w:val="000000"/>
          <w:sz w:val="28"/>
          <w:szCs w:val="28"/>
          <w:lang w:eastAsia="en-US"/>
        </w:rPr>
        <w:t>ROW Ruch Marcel</w:t>
      </w:r>
    </w:p>
    <w:p w14:paraId="3DE14426" w14:textId="4C7E5EE1"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0B3F8E">
        <w:rPr>
          <w:rFonts w:eastAsia="Calibri"/>
          <w:b/>
          <w:color w:val="000000"/>
          <w:sz w:val="28"/>
          <w:szCs w:val="28"/>
          <w:lang w:eastAsia="en-US"/>
        </w:rPr>
        <w:t xml:space="preserve">492600914 </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3E68B5BF" w14:textId="07374E5A" w:rsidR="0056144A" w:rsidRDefault="0056144A"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3C6C4415" w14:textId="01F106F4" w:rsidR="00317AE4"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9052968" w:history="1">
            <w:r w:rsidR="00317AE4" w:rsidRPr="00234835">
              <w:rPr>
                <w:rStyle w:val="Hipercze"/>
                <w:noProof/>
              </w:rPr>
              <w:t>Część I. Zamawiający:</w:t>
            </w:r>
            <w:r w:rsidR="00317AE4">
              <w:rPr>
                <w:noProof/>
                <w:webHidden/>
              </w:rPr>
              <w:tab/>
            </w:r>
            <w:r w:rsidR="00317AE4">
              <w:rPr>
                <w:noProof/>
                <w:webHidden/>
              </w:rPr>
              <w:fldChar w:fldCharType="begin"/>
            </w:r>
            <w:r w:rsidR="00317AE4">
              <w:rPr>
                <w:noProof/>
                <w:webHidden/>
              </w:rPr>
              <w:instrText xml:space="preserve"> PAGEREF _Toc239052968 \h </w:instrText>
            </w:r>
            <w:r w:rsidR="00317AE4">
              <w:rPr>
                <w:noProof/>
                <w:webHidden/>
              </w:rPr>
            </w:r>
            <w:r w:rsidR="00317AE4">
              <w:rPr>
                <w:noProof/>
                <w:webHidden/>
              </w:rPr>
              <w:fldChar w:fldCharType="separate"/>
            </w:r>
            <w:r w:rsidR="004F6A52">
              <w:rPr>
                <w:noProof/>
                <w:webHidden/>
              </w:rPr>
              <w:t>3</w:t>
            </w:r>
            <w:r w:rsidR="00317AE4">
              <w:rPr>
                <w:noProof/>
                <w:webHidden/>
              </w:rPr>
              <w:fldChar w:fldCharType="end"/>
            </w:r>
          </w:hyperlink>
        </w:p>
        <w:p w14:paraId="207CAFA6" w14:textId="188FA024"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69" w:history="1">
            <w:r w:rsidRPr="00234835">
              <w:rPr>
                <w:rStyle w:val="Hipercze"/>
                <w:noProof/>
              </w:rPr>
              <w:t>Część II. Postępowanie</w:t>
            </w:r>
            <w:r>
              <w:rPr>
                <w:noProof/>
                <w:webHidden/>
              </w:rPr>
              <w:tab/>
            </w:r>
            <w:r>
              <w:rPr>
                <w:noProof/>
                <w:webHidden/>
              </w:rPr>
              <w:fldChar w:fldCharType="begin"/>
            </w:r>
            <w:r>
              <w:rPr>
                <w:noProof/>
                <w:webHidden/>
              </w:rPr>
              <w:instrText xml:space="preserve"> PAGEREF _Toc239052969 \h </w:instrText>
            </w:r>
            <w:r>
              <w:rPr>
                <w:noProof/>
                <w:webHidden/>
              </w:rPr>
            </w:r>
            <w:r>
              <w:rPr>
                <w:noProof/>
                <w:webHidden/>
              </w:rPr>
              <w:fldChar w:fldCharType="separate"/>
            </w:r>
            <w:r w:rsidR="004F6A52">
              <w:rPr>
                <w:noProof/>
                <w:webHidden/>
              </w:rPr>
              <w:t>3</w:t>
            </w:r>
            <w:r>
              <w:rPr>
                <w:noProof/>
                <w:webHidden/>
              </w:rPr>
              <w:fldChar w:fldCharType="end"/>
            </w:r>
          </w:hyperlink>
        </w:p>
        <w:p w14:paraId="6A6B3ADC" w14:textId="525D2EEE"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0" w:history="1">
            <w:r w:rsidRPr="00234835">
              <w:rPr>
                <w:rStyle w:val="Hipercze"/>
                <w:noProof/>
              </w:rPr>
              <w:t>Część III. Przedmiot zamówienia. Termin wykonania.</w:t>
            </w:r>
            <w:r>
              <w:rPr>
                <w:noProof/>
                <w:webHidden/>
              </w:rPr>
              <w:tab/>
            </w:r>
            <w:r>
              <w:rPr>
                <w:noProof/>
                <w:webHidden/>
              </w:rPr>
              <w:fldChar w:fldCharType="begin"/>
            </w:r>
            <w:r>
              <w:rPr>
                <w:noProof/>
                <w:webHidden/>
              </w:rPr>
              <w:instrText xml:space="preserve"> PAGEREF _Toc239052970 \h </w:instrText>
            </w:r>
            <w:r>
              <w:rPr>
                <w:noProof/>
                <w:webHidden/>
              </w:rPr>
            </w:r>
            <w:r>
              <w:rPr>
                <w:noProof/>
                <w:webHidden/>
              </w:rPr>
              <w:fldChar w:fldCharType="separate"/>
            </w:r>
            <w:r w:rsidR="004F6A52">
              <w:rPr>
                <w:noProof/>
                <w:webHidden/>
              </w:rPr>
              <w:t>3</w:t>
            </w:r>
            <w:r>
              <w:rPr>
                <w:noProof/>
                <w:webHidden/>
              </w:rPr>
              <w:fldChar w:fldCharType="end"/>
            </w:r>
          </w:hyperlink>
        </w:p>
        <w:p w14:paraId="2EBDF5AC" w14:textId="77BFEA05"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1" w:history="1">
            <w:r w:rsidRPr="00234835">
              <w:rPr>
                <w:rStyle w:val="Hipercze"/>
                <w:noProof/>
              </w:rPr>
              <w:t>Część IV. Oferty częściowe</w:t>
            </w:r>
            <w:r>
              <w:rPr>
                <w:noProof/>
                <w:webHidden/>
              </w:rPr>
              <w:tab/>
            </w:r>
            <w:r>
              <w:rPr>
                <w:noProof/>
                <w:webHidden/>
              </w:rPr>
              <w:fldChar w:fldCharType="begin"/>
            </w:r>
            <w:r>
              <w:rPr>
                <w:noProof/>
                <w:webHidden/>
              </w:rPr>
              <w:instrText xml:space="preserve"> PAGEREF _Toc239052971 \h </w:instrText>
            </w:r>
            <w:r>
              <w:rPr>
                <w:noProof/>
                <w:webHidden/>
              </w:rPr>
            </w:r>
            <w:r>
              <w:rPr>
                <w:noProof/>
                <w:webHidden/>
              </w:rPr>
              <w:fldChar w:fldCharType="separate"/>
            </w:r>
            <w:r w:rsidR="004F6A52">
              <w:rPr>
                <w:noProof/>
                <w:webHidden/>
              </w:rPr>
              <w:t>4</w:t>
            </w:r>
            <w:r>
              <w:rPr>
                <w:noProof/>
                <w:webHidden/>
              </w:rPr>
              <w:fldChar w:fldCharType="end"/>
            </w:r>
          </w:hyperlink>
        </w:p>
        <w:p w14:paraId="4886829A" w14:textId="44E04CDB"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2" w:history="1">
            <w:r w:rsidRPr="00234835">
              <w:rPr>
                <w:rStyle w:val="Hipercze"/>
                <w:noProof/>
              </w:rPr>
              <w:t>Część V. Kwalifikacja podmiotowa Wykonawców</w:t>
            </w:r>
            <w:r>
              <w:rPr>
                <w:noProof/>
                <w:webHidden/>
              </w:rPr>
              <w:tab/>
            </w:r>
            <w:r>
              <w:rPr>
                <w:noProof/>
                <w:webHidden/>
              </w:rPr>
              <w:fldChar w:fldCharType="begin"/>
            </w:r>
            <w:r>
              <w:rPr>
                <w:noProof/>
                <w:webHidden/>
              </w:rPr>
              <w:instrText xml:space="preserve"> PAGEREF _Toc239052972 \h </w:instrText>
            </w:r>
            <w:r>
              <w:rPr>
                <w:noProof/>
                <w:webHidden/>
              </w:rPr>
            </w:r>
            <w:r>
              <w:rPr>
                <w:noProof/>
                <w:webHidden/>
              </w:rPr>
              <w:fldChar w:fldCharType="separate"/>
            </w:r>
            <w:r w:rsidR="004F6A52">
              <w:rPr>
                <w:noProof/>
                <w:webHidden/>
              </w:rPr>
              <w:t>4</w:t>
            </w:r>
            <w:r>
              <w:rPr>
                <w:noProof/>
                <w:webHidden/>
              </w:rPr>
              <w:fldChar w:fldCharType="end"/>
            </w:r>
          </w:hyperlink>
        </w:p>
        <w:p w14:paraId="6B4D33D8" w14:textId="23B43590"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3" w:history="1">
            <w:r w:rsidRPr="00234835">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_Toc239052973 \h </w:instrText>
            </w:r>
            <w:r>
              <w:rPr>
                <w:noProof/>
                <w:webHidden/>
              </w:rPr>
            </w:r>
            <w:r>
              <w:rPr>
                <w:noProof/>
                <w:webHidden/>
              </w:rPr>
              <w:fldChar w:fldCharType="separate"/>
            </w:r>
            <w:r w:rsidR="004F6A52">
              <w:rPr>
                <w:noProof/>
                <w:webHidden/>
              </w:rPr>
              <w:t>7</w:t>
            </w:r>
            <w:r>
              <w:rPr>
                <w:noProof/>
                <w:webHidden/>
              </w:rPr>
              <w:fldChar w:fldCharType="end"/>
            </w:r>
          </w:hyperlink>
        </w:p>
        <w:p w14:paraId="0BCAE6E0" w14:textId="2F0359CF"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4" w:history="1">
            <w:r w:rsidRPr="00234835">
              <w:rPr>
                <w:rStyle w:val="Hipercze"/>
                <w:noProof/>
              </w:rPr>
              <w:t>Część VII. Udostępnienie zasobów</w:t>
            </w:r>
            <w:r>
              <w:rPr>
                <w:noProof/>
                <w:webHidden/>
              </w:rPr>
              <w:tab/>
            </w:r>
            <w:r>
              <w:rPr>
                <w:noProof/>
                <w:webHidden/>
              </w:rPr>
              <w:fldChar w:fldCharType="begin"/>
            </w:r>
            <w:r>
              <w:rPr>
                <w:noProof/>
                <w:webHidden/>
              </w:rPr>
              <w:instrText xml:space="preserve"> PAGEREF _Toc239052974 \h </w:instrText>
            </w:r>
            <w:r>
              <w:rPr>
                <w:noProof/>
                <w:webHidden/>
              </w:rPr>
            </w:r>
            <w:r>
              <w:rPr>
                <w:noProof/>
                <w:webHidden/>
              </w:rPr>
              <w:fldChar w:fldCharType="separate"/>
            </w:r>
            <w:r w:rsidR="004F6A52">
              <w:rPr>
                <w:noProof/>
                <w:webHidden/>
              </w:rPr>
              <w:t>7</w:t>
            </w:r>
            <w:r>
              <w:rPr>
                <w:noProof/>
                <w:webHidden/>
              </w:rPr>
              <w:fldChar w:fldCharType="end"/>
            </w:r>
          </w:hyperlink>
        </w:p>
        <w:p w14:paraId="0207C72B" w14:textId="46B8F1F1"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5" w:history="1">
            <w:r w:rsidRPr="00234835">
              <w:rPr>
                <w:rStyle w:val="Hipercze"/>
                <w:noProof/>
              </w:rPr>
              <w:t>Część VIII. Podmiotowe środki dowodowe.</w:t>
            </w:r>
            <w:r>
              <w:rPr>
                <w:noProof/>
                <w:webHidden/>
              </w:rPr>
              <w:tab/>
            </w:r>
            <w:r>
              <w:rPr>
                <w:noProof/>
                <w:webHidden/>
              </w:rPr>
              <w:fldChar w:fldCharType="begin"/>
            </w:r>
            <w:r>
              <w:rPr>
                <w:noProof/>
                <w:webHidden/>
              </w:rPr>
              <w:instrText xml:space="preserve"> PAGEREF _Toc239052975 \h </w:instrText>
            </w:r>
            <w:r>
              <w:rPr>
                <w:noProof/>
                <w:webHidden/>
              </w:rPr>
            </w:r>
            <w:r>
              <w:rPr>
                <w:noProof/>
                <w:webHidden/>
              </w:rPr>
              <w:fldChar w:fldCharType="separate"/>
            </w:r>
            <w:r w:rsidR="004F6A52">
              <w:rPr>
                <w:noProof/>
                <w:webHidden/>
              </w:rPr>
              <w:t>8</w:t>
            </w:r>
            <w:r>
              <w:rPr>
                <w:noProof/>
                <w:webHidden/>
              </w:rPr>
              <w:fldChar w:fldCharType="end"/>
            </w:r>
          </w:hyperlink>
        </w:p>
        <w:p w14:paraId="7F705B0A" w14:textId="21D13512"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6" w:history="1">
            <w:r w:rsidRPr="00234835">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_Toc239052976 \h </w:instrText>
            </w:r>
            <w:r>
              <w:rPr>
                <w:noProof/>
                <w:webHidden/>
              </w:rPr>
            </w:r>
            <w:r>
              <w:rPr>
                <w:noProof/>
                <w:webHidden/>
              </w:rPr>
              <w:fldChar w:fldCharType="separate"/>
            </w:r>
            <w:r w:rsidR="004F6A52">
              <w:rPr>
                <w:noProof/>
                <w:webHidden/>
              </w:rPr>
              <w:t>12</w:t>
            </w:r>
            <w:r>
              <w:rPr>
                <w:noProof/>
                <w:webHidden/>
              </w:rPr>
              <w:fldChar w:fldCharType="end"/>
            </w:r>
          </w:hyperlink>
        </w:p>
        <w:p w14:paraId="1461851A" w14:textId="469745D4"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7" w:history="1">
            <w:r w:rsidRPr="00234835">
              <w:rPr>
                <w:rStyle w:val="Hipercze"/>
                <w:noProof/>
              </w:rPr>
              <w:t>Część X. Podwykonawstwo</w:t>
            </w:r>
            <w:r>
              <w:rPr>
                <w:noProof/>
                <w:webHidden/>
              </w:rPr>
              <w:tab/>
            </w:r>
            <w:r>
              <w:rPr>
                <w:noProof/>
                <w:webHidden/>
              </w:rPr>
              <w:fldChar w:fldCharType="begin"/>
            </w:r>
            <w:r>
              <w:rPr>
                <w:noProof/>
                <w:webHidden/>
              </w:rPr>
              <w:instrText xml:space="preserve"> PAGEREF _Toc239052977 \h </w:instrText>
            </w:r>
            <w:r>
              <w:rPr>
                <w:noProof/>
                <w:webHidden/>
              </w:rPr>
            </w:r>
            <w:r>
              <w:rPr>
                <w:noProof/>
                <w:webHidden/>
              </w:rPr>
              <w:fldChar w:fldCharType="separate"/>
            </w:r>
            <w:r w:rsidR="004F6A52">
              <w:rPr>
                <w:noProof/>
                <w:webHidden/>
              </w:rPr>
              <w:t>13</w:t>
            </w:r>
            <w:r>
              <w:rPr>
                <w:noProof/>
                <w:webHidden/>
              </w:rPr>
              <w:fldChar w:fldCharType="end"/>
            </w:r>
          </w:hyperlink>
        </w:p>
        <w:p w14:paraId="7C3BE13A" w14:textId="3228183A"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8" w:history="1">
            <w:r w:rsidRPr="00234835">
              <w:rPr>
                <w:rStyle w:val="Hipercze"/>
                <w:noProof/>
              </w:rPr>
              <w:t>Część XI. Wadium</w:t>
            </w:r>
            <w:r>
              <w:rPr>
                <w:noProof/>
                <w:webHidden/>
              </w:rPr>
              <w:tab/>
            </w:r>
            <w:r>
              <w:rPr>
                <w:noProof/>
                <w:webHidden/>
              </w:rPr>
              <w:fldChar w:fldCharType="begin"/>
            </w:r>
            <w:r>
              <w:rPr>
                <w:noProof/>
                <w:webHidden/>
              </w:rPr>
              <w:instrText xml:space="preserve"> PAGEREF _Toc239052978 \h </w:instrText>
            </w:r>
            <w:r>
              <w:rPr>
                <w:noProof/>
                <w:webHidden/>
              </w:rPr>
            </w:r>
            <w:r>
              <w:rPr>
                <w:noProof/>
                <w:webHidden/>
              </w:rPr>
              <w:fldChar w:fldCharType="separate"/>
            </w:r>
            <w:r w:rsidR="004F6A52">
              <w:rPr>
                <w:noProof/>
                <w:webHidden/>
              </w:rPr>
              <w:t>13</w:t>
            </w:r>
            <w:r>
              <w:rPr>
                <w:noProof/>
                <w:webHidden/>
              </w:rPr>
              <w:fldChar w:fldCharType="end"/>
            </w:r>
          </w:hyperlink>
        </w:p>
        <w:p w14:paraId="203C6369" w14:textId="081371EC"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9" w:history="1">
            <w:r w:rsidRPr="00234835">
              <w:rPr>
                <w:rStyle w:val="Hipercze"/>
                <w:noProof/>
              </w:rPr>
              <w:t>Część XII. Opis sposobu przygotowania oferty</w:t>
            </w:r>
            <w:r>
              <w:rPr>
                <w:noProof/>
                <w:webHidden/>
              </w:rPr>
              <w:tab/>
            </w:r>
            <w:r>
              <w:rPr>
                <w:noProof/>
                <w:webHidden/>
              </w:rPr>
              <w:fldChar w:fldCharType="begin"/>
            </w:r>
            <w:r>
              <w:rPr>
                <w:noProof/>
                <w:webHidden/>
              </w:rPr>
              <w:instrText xml:space="preserve"> PAGEREF _Toc239052979 \h </w:instrText>
            </w:r>
            <w:r>
              <w:rPr>
                <w:noProof/>
                <w:webHidden/>
              </w:rPr>
            </w:r>
            <w:r>
              <w:rPr>
                <w:noProof/>
                <w:webHidden/>
              </w:rPr>
              <w:fldChar w:fldCharType="separate"/>
            </w:r>
            <w:r w:rsidR="004F6A52">
              <w:rPr>
                <w:noProof/>
                <w:webHidden/>
              </w:rPr>
              <w:t>13</w:t>
            </w:r>
            <w:r>
              <w:rPr>
                <w:noProof/>
                <w:webHidden/>
              </w:rPr>
              <w:fldChar w:fldCharType="end"/>
            </w:r>
          </w:hyperlink>
        </w:p>
        <w:p w14:paraId="47BE7801" w14:textId="20B0390C"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0" w:history="1">
            <w:r w:rsidRPr="00234835">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_Toc239052980 \h </w:instrText>
            </w:r>
            <w:r>
              <w:rPr>
                <w:noProof/>
                <w:webHidden/>
              </w:rPr>
            </w:r>
            <w:r>
              <w:rPr>
                <w:noProof/>
                <w:webHidden/>
              </w:rPr>
              <w:fldChar w:fldCharType="separate"/>
            </w:r>
            <w:r w:rsidR="004F6A52">
              <w:rPr>
                <w:noProof/>
                <w:webHidden/>
              </w:rPr>
              <w:t>16</w:t>
            </w:r>
            <w:r>
              <w:rPr>
                <w:noProof/>
                <w:webHidden/>
              </w:rPr>
              <w:fldChar w:fldCharType="end"/>
            </w:r>
          </w:hyperlink>
        </w:p>
        <w:p w14:paraId="710E956D" w14:textId="64B3A545"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1" w:history="1">
            <w:r w:rsidRPr="00234835">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_Toc239052981 \h </w:instrText>
            </w:r>
            <w:r>
              <w:rPr>
                <w:noProof/>
                <w:webHidden/>
              </w:rPr>
            </w:r>
            <w:r>
              <w:rPr>
                <w:noProof/>
                <w:webHidden/>
              </w:rPr>
              <w:fldChar w:fldCharType="separate"/>
            </w:r>
            <w:r w:rsidR="004F6A52">
              <w:rPr>
                <w:noProof/>
                <w:webHidden/>
              </w:rPr>
              <w:t>16</w:t>
            </w:r>
            <w:r>
              <w:rPr>
                <w:noProof/>
                <w:webHidden/>
              </w:rPr>
              <w:fldChar w:fldCharType="end"/>
            </w:r>
          </w:hyperlink>
        </w:p>
        <w:p w14:paraId="57877959" w14:textId="34372950"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2" w:history="1">
            <w:r w:rsidRPr="00234835">
              <w:rPr>
                <w:rStyle w:val="Hipercze"/>
                <w:noProof/>
              </w:rPr>
              <w:t>Część XV. Opis sposobu obliczenia ceny</w:t>
            </w:r>
            <w:r>
              <w:rPr>
                <w:noProof/>
                <w:webHidden/>
              </w:rPr>
              <w:tab/>
            </w:r>
            <w:r>
              <w:rPr>
                <w:noProof/>
                <w:webHidden/>
              </w:rPr>
              <w:fldChar w:fldCharType="begin"/>
            </w:r>
            <w:r>
              <w:rPr>
                <w:noProof/>
                <w:webHidden/>
              </w:rPr>
              <w:instrText xml:space="preserve"> PAGEREF _Toc239052982 \h </w:instrText>
            </w:r>
            <w:r>
              <w:rPr>
                <w:noProof/>
                <w:webHidden/>
              </w:rPr>
            </w:r>
            <w:r>
              <w:rPr>
                <w:noProof/>
                <w:webHidden/>
              </w:rPr>
              <w:fldChar w:fldCharType="separate"/>
            </w:r>
            <w:r w:rsidR="004F6A52">
              <w:rPr>
                <w:noProof/>
                <w:webHidden/>
              </w:rPr>
              <w:t>17</w:t>
            </w:r>
            <w:r>
              <w:rPr>
                <w:noProof/>
                <w:webHidden/>
              </w:rPr>
              <w:fldChar w:fldCharType="end"/>
            </w:r>
          </w:hyperlink>
        </w:p>
        <w:p w14:paraId="034723D4" w14:textId="6F18066B"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3" w:history="1">
            <w:r w:rsidRPr="00234835">
              <w:rPr>
                <w:rStyle w:val="Hipercze"/>
                <w:noProof/>
              </w:rPr>
              <w:t>Część XVI. Kryteria oceny ofert</w:t>
            </w:r>
            <w:r>
              <w:rPr>
                <w:noProof/>
                <w:webHidden/>
              </w:rPr>
              <w:tab/>
            </w:r>
            <w:r>
              <w:rPr>
                <w:noProof/>
                <w:webHidden/>
              </w:rPr>
              <w:fldChar w:fldCharType="begin"/>
            </w:r>
            <w:r>
              <w:rPr>
                <w:noProof/>
                <w:webHidden/>
              </w:rPr>
              <w:instrText xml:space="preserve"> PAGEREF _Toc239052983 \h </w:instrText>
            </w:r>
            <w:r>
              <w:rPr>
                <w:noProof/>
                <w:webHidden/>
              </w:rPr>
            </w:r>
            <w:r>
              <w:rPr>
                <w:noProof/>
                <w:webHidden/>
              </w:rPr>
              <w:fldChar w:fldCharType="separate"/>
            </w:r>
            <w:r w:rsidR="004F6A52">
              <w:rPr>
                <w:noProof/>
                <w:webHidden/>
              </w:rPr>
              <w:t>17</w:t>
            </w:r>
            <w:r>
              <w:rPr>
                <w:noProof/>
                <w:webHidden/>
              </w:rPr>
              <w:fldChar w:fldCharType="end"/>
            </w:r>
          </w:hyperlink>
        </w:p>
        <w:p w14:paraId="5B361CFC" w14:textId="34A9E0BC"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4" w:history="1">
            <w:r w:rsidRPr="00234835">
              <w:rPr>
                <w:rStyle w:val="Hipercze"/>
                <w:noProof/>
              </w:rPr>
              <w:t>Część XVII. Aukcja elektroniczna</w:t>
            </w:r>
            <w:r>
              <w:rPr>
                <w:noProof/>
                <w:webHidden/>
              </w:rPr>
              <w:tab/>
            </w:r>
            <w:r>
              <w:rPr>
                <w:noProof/>
                <w:webHidden/>
              </w:rPr>
              <w:fldChar w:fldCharType="begin"/>
            </w:r>
            <w:r>
              <w:rPr>
                <w:noProof/>
                <w:webHidden/>
              </w:rPr>
              <w:instrText xml:space="preserve"> PAGEREF _Toc239052984 \h </w:instrText>
            </w:r>
            <w:r>
              <w:rPr>
                <w:noProof/>
                <w:webHidden/>
              </w:rPr>
            </w:r>
            <w:r>
              <w:rPr>
                <w:noProof/>
                <w:webHidden/>
              </w:rPr>
              <w:fldChar w:fldCharType="separate"/>
            </w:r>
            <w:r w:rsidR="004F6A52">
              <w:rPr>
                <w:noProof/>
                <w:webHidden/>
              </w:rPr>
              <w:t>18</w:t>
            </w:r>
            <w:r>
              <w:rPr>
                <w:noProof/>
                <w:webHidden/>
              </w:rPr>
              <w:fldChar w:fldCharType="end"/>
            </w:r>
          </w:hyperlink>
        </w:p>
        <w:p w14:paraId="4602C664" w14:textId="741F7890"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5" w:history="1">
            <w:r w:rsidRPr="00234835">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_Toc239052985 \h </w:instrText>
            </w:r>
            <w:r>
              <w:rPr>
                <w:noProof/>
                <w:webHidden/>
              </w:rPr>
            </w:r>
            <w:r>
              <w:rPr>
                <w:noProof/>
                <w:webHidden/>
              </w:rPr>
              <w:fldChar w:fldCharType="separate"/>
            </w:r>
            <w:r w:rsidR="004F6A52">
              <w:rPr>
                <w:noProof/>
                <w:webHidden/>
              </w:rPr>
              <w:t>21</w:t>
            </w:r>
            <w:r>
              <w:rPr>
                <w:noProof/>
                <w:webHidden/>
              </w:rPr>
              <w:fldChar w:fldCharType="end"/>
            </w:r>
          </w:hyperlink>
        </w:p>
        <w:p w14:paraId="7381C8CF" w14:textId="09DB8B5C"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6" w:history="1">
            <w:r w:rsidRPr="00234835">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_Toc239052986 \h </w:instrText>
            </w:r>
            <w:r>
              <w:rPr>
                <w:noProof/>
                <w:webHidden/>
              </w:rPr>
            </w:r>
            <w:r>
              <w:rPr>
                <w:noProof/>
                <w:webHidden/>
              </w:rPr>
              <w:fldChar w:fldCharType="separate"/>
            </w:r>
            <w:r w:rsidR="004F6A52">
              <w:rPr>
                <w:noProof/>
                <w:webHidden/>
              </w:rPr>
              <w:t>21</w:t>
            </w:r>
            <w:r>
              <w:rPr>
                <w:noProof/>
                <w:webHidden/>
              </w:rPr>
              <w:fldChar w:fldCharType="end"/>
            </w:r>
          </w:hyperlink>
        </w:p>
        <w:p w14:paraId="5501AF46" w14:textId="67C89429"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7" w:history="1">
            <w:r w:rsidRPr="00234835">
              <w:rPr>
                <w:rStyle w:val="Hipercze"/>
                <w:noProof/>
              </w:rPr>
              <w:t>Część XX. Istotne postanowienia umowy</w:t>
            </w:r>
            <w:r>
              <w:rPr>
                <w:noProof/>
                <w:webHidden/>
              </w:rPr>
              <w:tab/>
            </w:r>
            <w:r>
              <w:rPr>
                <w:noProof/>
                <w:webHidden/>
              </w:rPr>
              <w:fldChar w:fldCharType="begin"/>
            </w:r>
            <w:r>
              <w:rPr>
                <w:noProof/>
                <w:webHidden/>
              </w:rPr>
              <w:instrText xml:space="preserve"> PAGEREF _Toc239052987 \h </w:instrText>
            </w:r>
            <w:r>
              <w:rPr>
                <w:noProof/>
                <w:webHidden/>
              </w:rPr>
            </w:r>
            <w:r>
              <w:rPr>
                <w:noProof/>
                <w:webHidden/>
              </w:rPr>
              <w:fldChar w:fldCharType="separate"/>
            </w:r>
            <w:r w:rsidR="004F6A52">
              <w:rPr>
                <w:noProof/>
                <w:webHidden/>
              </w:rPr>
              <w:t>21</w:t>
            </w:r>
            <w:r>
              <w:rPr>
                <w:noProof/>
                <w:webHidden/>
              </w:rPr>
              <w:fldChar w:fldCharType="end"/>
            </w:r>
          </w:hyperlink>
        </w:p>
        <w:p w14:paraId="3CADF6DB" w14:textId="419D2B4C"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8" w:history="1">
            <w:r w:rsidRPr="00234835">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_Toc239052988 \h </w:instrText>
            </w:r>
            <w:r>
              <w:rPr>
                <w:noProof/>
                <w:webHidden/>
              </w:rPr>
            </w:r>
            <w:r>
              <w:rPr>
                <w:noProof/>
                <w:webHidden/>
              </w:rPr>
              <w:fldChar w:fldCharType="separate"/>
            </w:r>
            <w:r w:rsidR="004F6A52">
              <w:rPr>
                <w:noProof/>
                <w:webHidden/>
              </w:rPr>
              <w:t>22</w:t>
            </w:r>
            <w:r>
              <w:rPr>
                <w:noProof/>
                <w:webHidden/>
              </w:rPr>
              <w:fldChar w:fldCharType="end"/>
            </w:r>
          </w:hyperlink>
        </w:p>
        <w:p w14:paraId="78E41502" w14:textId="2B069D25"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9" w:history="1">
            <w:r w:rsidRPr="00234835">
              <w:rPr>
                <w:rStyle w:val="Hipercze"/>
                <w:noProof/>
              </w:rPr>
              <w:t>Część XXII. Pouczenie o środkach ochrony prawnej.</w:t>
            </w:r>
            <w:r>
              <w:rPr>
                <w:noProof/>
                <w:webHidden/>
              </w:rPr>
              <w:tab/>
            </w:r>
            <w:r>
              <w:rPr>
                <w:noProof/>
                <w:webHidden/>
              </w:rPr>
              <w:fldChar w:fldCharType="begin"/>
            </w:r>
            <w:r>
              <w:rPr>
                <w:noProof/>
                <w:webHidden/>
              </w:rPr>
              <w:instrText xml:space="preserve"> PAGEREF _Toc239052989 \h </w:instrText>
            </w:r>
            <w:r>
              <w:rPr>
                <w:noProof/>
                <w:webHidden/>
              </w:rPr>
            </w:r>
            <w:r>
              <w:rPr>
                <w:noProof/>
                <w:webHidden/>
              </w:rPr>
              <w:fldChar w:fldCharType="separate"/>
            </w:r>
            <w:r w:rsidR="004F6A52">
              <w:rPr>
                <w:noProof/>
                <w:webHidden/>
              </w:rPr>
              <w:t>22</w:t>
            </w:r>
            <w:r>
              <w:rPr>
                <w:noProof/>
                <w:webHidden/>
              </w:rPr>
              <w:fldChar w:fldCharType="end"/>
            </w:r>
          </w:hyperlink>
        </w:p>
        <w:p w14:paraId="6106EBAE" w14:textId="76C7E9E1"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90" w:history="1">
            <w:r w:rsidRPr="00234835">
              <w:rPr>
                <w:rStyle w:val="Hipercze"/>
                <w:noProof/>
              </w:rPr>
              <w:t>Wykaz załączników</w:t>
            </w:r>
            <w:r>
              <w:rPr>
                <w:noProof/>
                <w:webHidden/>
              </w:rPr>
              <w:tab/>
            </w:r>
            <w:r>
              <w:rPr>
                <w:noProof/>
                <w:webHidden/>
              </w:rPr>
              <w:fldChar w:fldCharType="begin"/>
            </w:r>
            <w:r>
              <w:rPr>
                <w:noProof/>
                <w:webHidden/>
              </w:rPr>
              <w:instrText xml:space="preserve"> PAGEREF _Toc239052990 \h </w:instrText>
            </w:r>
            <w:r>
              <w:rPr>
                <w:noProof/>
                <w:webHidden/>
              </w:rPr>
            </w:r>
            <w:r>
              <w:rPr>
                <w:noProof/>
                <w:webHidden/>
              </w:rPr>
              <w:fldChar w:fldCharType="separate"/>
            </w:r>
            <w:r w:rsidR="004F6A52">
              <w:rPr>
                <w:noProof/>
                <w:webHidden/>
              </w:rPr>
              <w:t>22</w:t>
            </w:r>
            <w:r>
              <w:rPr>
                <w:noProof/>
                <w:webHidden/>
              </w:rPr>
              <w:fldChar w:fldCharType="end"/>
            </w:r>
          </w:hyperlink>
        </w:p>
        <w:p w14:paraId="0F395070" w14:textId="618C591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9052968"/>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0328367F" w:rsidR="00F13DFD" w:rsidRPr="00057162" w:rsidRDefault="00F13DFD" w:rsidP="00DD199C">
      <w:pPr>
        <w:spacing w:before="120"/>
        <w:jc w:val="both"/>
        <w:rPr>
          <w:bCs/>
          <w:iCs/>
          <w:sz w:val="24"/>
          <w:szCs w:val="24"/>
        </w:rPr>
      </w:pPr>
      <w:r w:rsidRPr="00057162">
        <w:rPr>
          <w:bCs/>
          <w:iCs/>
          <w:sz w:val="24"/>
          <w:szCs w:val="24"/>
        </w:rPr>
        <w:t xml:space="preserve">Oddział  </w:t>
      </w:r>
      <w:r w:rsidR="005E40A6" w:rsidRPr="005E40A6">
        <w:rPr>
          <w:bCs/>
          <w:iCs/>
          <w:sz w:val="24"/>
          <w:szCs w:val="24"/>
        </w:rPr>
        <w:t>KWK Sośnica, ul. Błonie 6, 44-103 Gliwice</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9052969"/>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732A93D4" w:rsidR="00D50111" w:rsidRPr="005E40A6" w:rsidRDefault="00CA0422" w:rsidP="005E40A6">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9052970"/>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55DF6481" w14:textId="2124543D" w:rsidR="005E40A6" w:rsidRDefault="00F13DFD" w:rsidP="005E40A6">
      <w:pPr>
        <w:pStyle w:val="Akapitzlist"/>
        <w:numPr>
          <w:ilvl w:val="0"/>
          <w:numId w:val="1"/>
        </w:numPr>
      </w:pPr>
      <w:r w:rsidRPr="00057162">
        <w:t xml:space="preserve">Przedmiotem zamówienia jest: </w:t>
      </w:r>
      <w:r w:rsidR="005E40A6" w:rsidRPr="005E40A6">
        <w:t xml:space="preserve">Świadczenie usług </w:t>
      </w:r>
      <w:r w:rsidR="000B3F8E">
        <w:t>odśnieżania i posypywania piaskiem dróg i parkingów</w:t>
      </w:r>
      <w:r w:rsidR="005E40A6" w:rsidRPr="005E40A6">
        <w:t xml:space="preserve"> dla Polskiej Grupy Górniczej S.A. Oddział KWK </w:t>
      </w:r>
      <w:r w:rsidR="00C52FD4">
        <w:t>ROW Ruch Marcel</w:t>
      </w:r>
      <w:r w:rsidR="005E40A6" w:rsidRPr="005E40A6">
        <w:t>.</w:t>
      </w:r>
      <w:r w:rsidR="00C52FD4">
        <w:t xml:space="preserve"> </w:t>
      </w:r>
    </w:p>
    <w:p w14:paraId="683081C5" w14:textId="77777777" w:rsidR="005E40A6" w:rsidRDefault="005E40A6" w:rsidP="005E40A6"/>
    <w:p w14:paraId="34BCE207" w14:textId="761F93A2" w:rsidR="00F13DFD" w:rsidRPr="005E40A6" w:rsidRDefault="00F13DFD" w:rsidP="005E40A6">
      <w:pPr>
        <w:spacing w:before="120" w:line="312" w:lineRule="auto"/>
        <w:jc w:val="both"/>
        <w:rPr>
          <w:bCs/>
        </w:rPr>
      </w:pP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lastRenderedPageBreak/>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2F5950A0" w:rsidR="00182B15" w:rsidRPr="00734458" w:rsidRDefault="00182B15" w:rsidP="00804500">
      <w:pPr>
        <w:pStyle w:val="Akapitzlist"/>
        <w:numPr>
          <w:ilvl w:val="0"/>
          <w:numId w:val="1"/>
        </w:numPr>
        <w:spacing w:before="120" w:line="312" w:lineRule="auto"/>
        <w:contextualSpacing w:val="0"/>
        <w:jc w:val="both"/>
        <w:rPr>
          <w:bCs/>
        </w:rPr>
      </w:pPr>
      <w:r w:rsidRPr="008616AB">
        <w:t xml:space="preserve">Kody </w:t>
      </w:r>
      <w:r w:rsidRPr="00734458">
        <w:t>CPV:</w:t>
      </w:r>
      <w:r w:rsidR="005E40A6" w:rsidRPr="00734458">
        <w:t xml:space="preserve"> </w:t>
      </w:r>
      <w:r w:rsidR="00734458">
        <w:t>90620000</w:t>
      </w:r>
      <w:r w:rsidR="005E40A6" w:rsidRPr="00734458">
        <w:t>-</w:t>
      </w:r>
      <w:r w:rsidR="00734458">
        <w:t>9</w:t>
      </w:r>
      <w:r w:rsidR="00A62741">
        <w:t xml:space="preserve"> </w:t>
      </w:r>
    </w:p>
    <w:p w14:paraId="62FA2AAA" w14:textId="09C06F3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w:t>
      </w:r>
      <w:r w:rsidR="00C52FD4">
        <w:rPr>
          <w:bCs/>
        </w:rPr>
        <w:t xml:space="preserve"> </w:t>
      </w:r>
      <w:r w:rsidR="00FB5D59" w:rsidRPr="008616AB">
        <w:rPr>
          <w:bCs/>
        </w:rPr>
        <w:t xml:space="preserve">5 </w:t>
      </w:r>
      <w:r w:rsidR="00AA5DFD" w:rsidRPr="008616AB">
        <w:rPr>
          <w:bCs/>
        </w:rPr>
        <w:t>Istotnych postanowień umowy (IPU)</w:t>
      </w:r>
      <w:r w:rsidR="002578F8" w:rsidRPr="008616AB">
        <w:rPr>
          <w:bCs/>
        </w:rPr>
        <w:t xml:space="preserve"> </w:t>
      </w:r>
      <w:r w:rsidR="00A45C70">
        <w:rPr>
          <w:bCs/>
        </w:rPr>
        <w:t>–</w:t>
      </w:r>
      <w:r w:rsidR="002578F8" w:rsidRPr="008616AB">
        <w:rPr>
          <w:bCs/>
        </w:rPr>
        <w:t xml:space="preserve"> </w:t>
      </w:r>
      <w:r w:rsidR="00AA5DFD" w:rsidRPr="008616AB">
        <w:rPr>
          <w:b/>
        </w:rPr>
        <w:t>Załącznik</w:t>
      </w:r>
      <w:r w:rsidR="00A45C70">
        <w:rPr>
          <w:b/>
        </w:rPr>
        <w:t xml:space="preserve"> </w:t>
      </w:r>
      <w:r w:rsidR="00AA5DFD" w:rsidRPr="008616AB">
        <w:rPr>
          <w:b/>
        </w:rPr>
        <w:t>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9052971"/>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9052972"/>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0EAEE4AE"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t>
      </w:r>
      <w:r w:rsidR="0012695A">
        <w:br/>
      </w:r>
      <w:r w:rsidRPr="00C02016">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12695A">
        <w:br/>
      </w:r>
      <w:r w:rsidRPr="00C02016">
        <w:t xml:space="preserve">z procedury przewidzianej przepisami miejsca wszczęcia tej procedury, </w:t>
      </w:r>
    </w:p>
    <w:p w14:paraId="5F873CDF" w14:textId="6687A879"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t>
      </w:r>
      <w:r w:rsidR="0012695A">
        <w:br/>
      </w:r>
      <w:r w:rsidRPr="00C02016">
        <w:t xml:space="preserve">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633376D0"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oraz w rozporządzeniu (UE) 2022/576, tj</w:t>
      </w:r>
      <w:r w:rsidR="00051955">
        <w:rPr>
          <w:rFonts w:eastAsiaTheme="minorHAnsi"/>
          <w:color w:val="000000"/>
          <w:sz w:val="23"/>
          <w:szCs w:val="23"/>
          <w:lang w:eastAsia="en-US"/>
        </w:rPr>
        <w:t>.</w:t>
      </w:r>
      <w:r w:rsidRPr="00C02016">
        <w:rPr>
          <w:rFonts w:eastAsiaTheme="minorHAnsi"/>
          <w:color w:val="000000"/>
          <w:sz w:val="23"/>
          <w:szCs w:val="23"/>
          <w:lang w:eastAsia="en-US"/>
        </w:rPr>
        <w:t xml:space="preserve">: </w:t>
      </w:r>
    </w:p>
    <w:p w14:paraId="6AE61035" w14:textId="36768C22"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xml:space="preserve">. zm.) zwanym dalej ,,rozporządzeniem 765/2006”, lub rozporządzeniu Rady (UE) nr 269/2014 </w:t>
      </w:r>
      <w:r w:rsidR="00C52FD4">
        <w:rPr>
          <w:sz w:val="24"/>
          <w:szCs w:val="24"/>
        </w:rPr>
        <w:br/>
      </w:r>
      <w:r w:rsidRPr="00C02016">
        <w:rPr>
          <w:sz w:val="24"/>
          <w:szCs w:val="24"/>
        </w:rPr>
        <w:t>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7CEACC50"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w:t>
      </w:r>
      <w:r w:rsidR="00C52FD4">
        <w:rPr>
          <w:rFonts w:eastAsiaTheme="minorHAnsi"/>
          <w:color w:val="000000"/>
          <w:sz w:val="23"/>
          <w:szCs w:val="23"/>
          <w:lang w:eastAsia="en-US"/>
        </w:rPr>
        <w:br/>
      </w:r>
      <w:r w:rsidRPr="00C02016">
        <w:rPr>
          <w:rFonts w:eastAsiaTheme="minorHAnsi"/>
          <w:color w:val="000000"/>
          <w:sz w:val="23"/>
          <w:szCs w:val="23"/>
          <w:lang w:eastAsia="en-US"/>
        </w:rPr>
        <w:t xml:space="preserve">z 2022 r. poz. 593 i 655) jest osoba wymieniona w wykazach określonych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56AD22B4"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jednostką dominującą w rozumieniu art. 3 ust. 1 pkt 37 ustawy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t>
      </w:r>
      <w:r w:rsidR="00C52FD4">
        <w:rPr>
          <w:rFonts w:eastAsiaTheme="minorHAnsi"/>
          <w:color w:val="000000"/>
          <w:sz w:val="23"/>
          <w:szCs w:val="23"/>
          <w:lang w:eastAsia="en-US"/>
        </w:rPr>
        <w:br/>
      </w:r>
      <w:r w:rsidRPr="00C02016">
        <w:rPr>
          <w:rFonts w:eastAsiaTheme="minorHAnsi"/>
          <w:color w:val="000000"/>
          <w:sz w:val="23"/>
          <w:szCs w:val="23"/>
          <w:lang w:eastAsia="en-US"/>
        </w:rPr>
        <w:t xml:space="preserve">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Wykonawcy, którzy realizują zamówienie na rzecz lub z udziałem:</w:t>
      </w:r>
    </w:p>
    <w:p w14:paraId="747BDB54" w14:textId="7466900E" w:rsidR="00544141" w:rsidRPr="00C02016" w:rsidRDefault="00544141" w:rsidP="00EC5061">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z siedzibą w Rosji; </w:t>
      </w:r>
    </w:p>
    <w:p w14:paraId="6A3D678C" w14:textId="77777777" w:rsidR="00544141" w:rsidRPr="00C02016" w:rsidRDefault="00544141" w:rsidP="00EC5061">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EC5061">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EC5061">
      <w:pPr>
        <w:numPr>
          <w:ilvl w:val="2"/>
          <w:numId w:val="55"/>
        </w:numPr>
        <w:autoSpaceDE w:val="0"/>
        <w:autoSpaceDN w:val="0"/>
        <w:adjustRightInd w:val="0"/>
        <w:spacing w:line="312" w:lineRule="auto"/>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C52FD4">
      <w:pPr>
        <w:pStyle w:val="Akapitzlist"/>
        <w:numPr>
          <w:ilvl w:val="1"/>
          <w:numId w:val="2"/>
        </w:numPr>
        <w:spacing w:before="120"/>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1DB14F11" w:rsidR="00544141" w:rsidRPr="00C02016" w:rsidRDefault="00544141" w:rsidP="00C52FD4">
      <w:pPr>
        <w:pStyle w:val="Akapitzlist"/>
        <w:numPr>
          <w:ilvl w:val="1"/>
          <w:numId w:val="2"/>
        </w:numPr>
        <w:spacing w:before="120"/>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w postępowaniach, złożył najkorzystniejszą ofertę i: </w:t>
      </w:r>
    </w:p>
    <w:p w14:paraId="6833B5D3" w14:textId="242B2B5C" w:rsidR="00544141" w:rsidRPr="00C02016" w:rsidRDefault="00544141" w:rsidP="00C52FD4">
      <w:pPr>
        <w:pStyle w:val="Akapitzlist"/>
        <w:numPr>
          <w:ilvl w:val="2"/>
          <w:numId w:val="2"/>
        </w:numPr>
        <w:spacing w:before="120"/>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C52FD4">
      <w:pPr>
        <w:pStyle w:val="Akapitzlist"/>
        <w:numPr>
          <w:ilvl w:val="2"/>
          <w:numId w:val="2"/>
        </w:numPr>
        <w:spacing w:before="120"/>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C52FD4">
      <w:pPr>
        <w:pStyle w:val="Akapitzlist"/>
        <w:numPr>
          <w:ilvl w:val="2"/>
          <w:numId w:val="2"/>
        </w:numPr>
        <w:spacing w:before="120"/>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EC5061">
      <w:pPr>
        <w:pStyle w:val="Akapitzlist"/>
        <w:numPr>
          <w:ilvl w:val="2"/>
          <w:numId w:val="57"/>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EC5061">
      <w:pPr>
        <w:pStyle w:val="Akapitzlist"/>
        <w:numPr>
          <w:ilvl w:val="0"/>
          <w:numId w:val="58"/>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EC5061">
      <w:pPr>
        <w:pStyle w:val="Akapitzlist"/>
        <w:numPr>
          <w:ilvl w:val="0"/>
          <w:numId w:val="58"/>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EC5061">
      <w:pPr>
        <w:pStyle w:val="Akapitzlist"/>
        <w:numPr>
          <w:ilvl w:val="0"/>
          <w:numId w:val="58"/>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EC5061">
      <w:pPr>
        <w:pStyle w:val="Akapitzlist"/>
        <w:numPr>
          <w:ilvl w:val="2"/>
          <w:numId w:val="57"/>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lastRenderedPageBreak/>
        <w:t>Zamawiający</w:t>
      </w:r>
      <w:r w:rsidR="00D42FFB" w:rsidRPr="00057162">
        <w:t xml:space="preserve"> stosuje warunki udziału</w:t>
      </w:r>
      <w:r w:rsidR="002E0AA3" w:rsidRPr="00057162">
        <w:t xml:space="preserve"> w postępowaniu:</w:t>
      </w:r>
    </w:p>
    <w:p w14:paraId="7B091A6D" w14:textId="6B5DE24B" w:rsidR="00804500" w:rsidRPr="00963E2A" w:rsidRDefault="00804500" w:rsidP="0075786A">
      <w:pPr>
        <w:pStyle w:val="Akapitzlist"/>
        <w:numPr>
          <w:ilvl w:val="2"/>
          <w:numId w:val="16"/>
        </w:numPr>
        <w:spacing w:before="120" w:line="312" w:lineRule="auto"/>
        <w:jc w:val="both"/>
      </w:pPr>
      <w:r w:rsidRPr="00963E2A">
        <w:t xml:space="preserve">w okresie ostatnich </w:t>
      </w:r>
      <w:r w:rsidR="001007BE" w:rsidRPr="00963E2A">
        <w:rPr>
          <w:bCs/>
          <w:iCs/>
        </w:rPr>
        <w:t xml:space="preserve">3 lat </w:t>
      </w:r>
      <w:r w:rsidRPr="00963E2A">
        <w:t xml:space="preserve">przed terminem składania ofert (a jeśli okres prowadzenia działalności jest krótszy to w tym okresie) </w:t>
      </w:r>
      <w:r w:rsidR="00CC683E" w:rsidRPr="00963E2A">
        <w:t>wykonał co</w:t>
      </w:r>
      <w:r w:rsidRPr="00963E2A">
        <w:t xml:space="preserve"> najmniej </w:t>
      </w:r>
      <w:r w:rsidR="005E40A6" w:rsidRPr="00963E2A">
        <w:t>2</w:t>
      </w:r>
      <w:r w:rsidR="00622857" w:rsidRPr="00963E2A">
        <w:t xml:space="preserve"> </w:t>
      </w:r>
      <w:r w:rsidRPr="00963E2A">
        <w:t xml:space="preserve">usługi </w:t>
      </w:r>
      <w:r w:rsidR="000F234F">
        <w:t xml:space="preserve">odpowiadające swoim zakresem przedmiotowi zamówienia </w:t>
      </w:r>
      <w:r w:rsidRPr="00963E2A">
        <w:t>na wartość łączną</w:t>
      </w:r>
      <w:r w:rsidR="001007BE" w:rsidRPr="00963E2A">
        <w:t xml:space="preserve"> brutto</w:t>
      </w:r>
      <w:r w:rsidRPr="00963E2A">
        <w:t xml:space="preserve"> nie niższą niż</w:t>
      </w:r>
      <w:r w:rsidR="005E40A6" w:rsidRPr="00963E2A">
        <w:t xml:space="preserve"> </w:t>
      </w:r>
      <w:r w:rsidR="00963E2A" w:rsidRPr="00963E2A">
        <w:t>30</w:t>
      </w:r>
      <w:r w:rsidR="005E40A6" w:rsidRPr="00963E2A">
        <w:t xml:space="preserve"> 000,00 </w:t>
      </w:r>
      <w:r w:rsidRPr="00963E2A">
        <w:t>PLN</w:t>
      </w:r>
      <w:r w:rsidR="00296A3D" w:rsidRPr="00963E2A">
        <w:t xml:space="preserve"> </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9052973"/>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610E656D"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t>
      </w:r>
      <w:r w:rsidR="0012695A">
        <w:br/>
      </w:r>
      <w:r w:rsidRPr="000C5BB6">
        <w:t xml:space="preserve">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9052974"/>
      <w:r w:rsidRPr="00057162">
        <w:rPr>
          <w:rFonts w:ascii="Times New Roman" w:hAnsi="Times New Roman" w:cs="Times New Roman"/>
          <w:color w:val="auto"/>
          <w:sz w:val="24"/>
          <w:szCs w:val="24"/>
        </w:rPr>
        <w:t>Część VII. Udostępnienie zasobów</w:t>
      </w:r>
      <w:bookmarkEnd w:id="20"/>
      <w:bookmarkEnd w:id="21"/>
      <w:bookmarkEnd w:id="22"/>
    </w:p>
    <w:p w14:paraId="5320DBBB" w14:textId="73AA53FF"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w:t>
      </w:r>
      <w:r w:rsidR="00182B15" w:rsidRPr="00057162">
        <w:lastRenderedPageBreak/>
        <w:t>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r w:rsidR="00296A3D">
        <w:t xml:space="preserve"> </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44538A16"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9052975"/>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lastRenderedPageBreak/>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3CC08CB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296A3D">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lastRenderedPageBreak/>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41E33B59"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w:t>
      </w:r>
      <w:r w:rsidR="00296A3D">
        <w:rPr>
          <w:bCs/>
          <w:iCs/>
        </w:rPr>
        <w:br/>
      </w:r>
      <w:r w:rsidRPr="00813229">
        <w:rPr>
          <w:bCs/>
          <w:iCs/>
        </w:rPr>
        <w:t xml:space="preserve">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ADFC651" w14:textId="243C4B7A" w:rsidR="00FA6281" w:rsidRPr="00E66B55" w:rsidRDefault="003526E0" w:rsidP="00E66B55">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29FB7F6F" w:rsidR="00B40469" w:rsidRPr="00B6788B" w:rsidRDefault="00B40469" w:rsidP="00E66B55">
      <w:pPr>
        <w:pStyle w:val="Akapitzlist"/>
        <w:numPr>
          <w:ilvl w:val="1"/>
          <w:numId w:val="17"/>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ostatnich </w:t>
      </w:r>
      <w:r w:rsidR="00966996" w:rsidRPr="0021546F">
        <w:rPr>
          <w:bCs/>
          <w:iCs/>
        </w:rPr>
        <w:t>3 lat</w:t>
      </w:r>
      <w:r w:rsidR="0021546F" w:rsidRPr="0021546F">
        <w:rPr>
          <w:i/>
        </w:rPr>
        <w:t xml:space="preserve"> </w:t>
      </w:r>
      <w:r w:rsidRPr="00057162">
        <w:rPr>
          <w:bCs/>
          <w:iCs/>
        </w:rPr>
        <w:t xml:space="preserve">a 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w:t>
      </w:r>
      <w:r w:rsidRPr="00057162">
        <w:rPr>
          <w:bCs/>
          <w:iCs/>
        </w:rPr>
        <w:lastRenderedPageBreak/>
        <w:t xml:space="preserve">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r w:rsidR="000F234F">
        <w:rPr>
          <w:b/>
          <w:iCs/>
        </w:rPr>
        <w:t xml:space="preserve">. </w:t>
      </w: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9052976"/>
      <w:r w:rsidRPr="00955D5C">
        <w:rPr>
          <w:rFonts w:ascii="Times New Roman" w:hAnsi="Times New Roman" w:cs="Times New Roman"/>
          <w:color w:val="auto"/>
          <w:sz w:val="24"/>
          <w:szCs w:val="24"/>
        </w:rPr>
        <w:lastRenderedPageBreak/>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21E91D57"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p>
    <w:p w14:paraId="17A799FF" w14:textId="7B9E468B" w:rsidR="001B12E6" w:rsidRPr="00317AE4" w:rsidRDefault="001B12E6" w:rsidP="004407A4">
      <w:pPr>
        <w:pStyle w:val="Akapitzlist"/>
        <w:numPr>
          <w:ilvl w:val="0"/>
          <w:numId w:val="9"/>
        </w:numPr>
        <w:spacing w:before="120" w:line="312" w:lineRule="auto"/>
        <w:jc w:val="both"/>
        <w:rPr>
          <w:bCs/>
        </w:rPr>
      </w:pPr>
      <w:r w:rsidRPr="00317AE4">
        <w:rPr>
          <w:bCs/>
        </w:rPr>
        <w:t xml:space="preserve">W celu potwierdzenia zgodności oferty z wymaganiami Zamawiającego, </w:t>
      </w:r>
      <w:r w:rsidR="006B0420" w:rsidRPr="00317AE4">
        <w:rPr>
          <w:bCs/>
        </w:rPr>
        <w:t>Zamawiający</w:t>
      </w:r>
      <w:r w:rsidRPr="00317AE4">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9052977"/>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3F38823A"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Załącznik</w:t>
      </w:r>
      <w:r w:rsidR="00051955">
        <w:rPr>
          <w:b/>
        </w:rPr>
        <w:t xml:space="preserve"> </w:t>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9052978"/>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905297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t>
      </w:r>
      <w:r w:rsidRPr="00057162">
        <w:rPr>
          <w:bCs/>
        </w:rPr>
        <w:lastRenderedPageBreak/>
        <w:t xml:space="preserve">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296A3D" w:rsidRDefault="00C85F61" w:rsidP="00426E34">
      <w:pPr>
        <w:pStyle w:val="Akapitzlist"/>
        <w:numPr>
          <w:ilvl w:val="1"/>
          <w:numId w:val="9"/>
        </w:numPr>
        <w:spacing w:before="120" w:line="312" w:lineRule="auto"/>
        <w:contextualSpacing w:val="0"/>
        <w:jc w:val="both"/>
        <w:rPr>
          <w:bCs/>
          <w:i/>
          <w:iCs/>
        </w:rPr>
      </w:pPr>
      <w:r w:rsidRPr="00057162">
        <w:rPr>
          <w:bCs/>
        </w:rPr>
        <w:t xml:space="preserve">Pełnomocnictwa do podpisania oferty (w przypadku posługiwania się </w:t>
      </w:r>
      <w:bookmarkStart w:id="41" w:name="_Hlk148444017"/>
      <w:r w:rsidR="00F13948">
        <w:rPr>
          <w:bCs/>
        </w:rPr>
        <w:t>pełnomocnikiem);</w:t>
      </w:r>
    </w:p>
    <w:bookmarkEnd w:id="41"/>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w:t>
      </w:r>
      <w:r w:rsidRPr="00895B8E">
        <w:rPr>
          <w:bCs/>
        </w:rPr>
        <w:lastRenderedPageBreak/>
        <w:t xml:space="preserve">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5E8C415"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4879798C" w14:textId="125B3023" w:rsidR="00F94DFE" w:rsidRPr="00DD7910" w:rsidRDefault="00D37BB9" w:rsidP="00DD791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9052980"/>
      <w:r w:rsidRPr="00B139CB">
        <w:rPr>
          <w:rFonts w:ascii="Times New Roman" w:hAnsi="Times New Roman" w:cs="Times New Roman"/>
          <w:color w:val="auto"/>
          <w:sz w:val="24"/>
          <w:szCs w:val="24"/>
        </w:rPr>
        <w:lastRenderedPageBreak/>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Start w:id="47" w:name="_Hlk106615963"/>
      <w:bookmarkEnd w:id="44"/>
      <w:bookmarkEnd w:id="45"/>
      <w:bookmarkEnd w:id="46"/>
    </w:p>
    <w:bookmarkEnd w:id="47"/>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2EE5E133"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4835C48"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w:t>
      </w:r>
      <w:r w:rsidR="0012695A">
        <w:br/>
      </w:r>
      <w:r w:rsidRPr="00FD6F34">
        <w:t xml:space="preserve">o kontakt z Zamawiającym za pośrednictwem formularza kontaktowego dostępnego pod ikoną koperty „Wyślij wiadomość” na </w:t>
      </w:r>
      <w:r w:rsidR="00585490" w:rsidRPr="00FD6F34">
        <w:t>p</w:t>
      </w:r>
      <w:r w:rsidRPr="00FD6F34">
        <w:t>latformie EFO.</w:t>
      </w:r>
    </w:p>
    <w:p w14:paraId="1E331ED1" w14:textId="2E780B0D"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 xml:space="preserve">latformy EFO prosimy </w:t>
      </w:r>
      <w:r w:rsidR="0012695A">
        <w:br/>
      </w:r>
      <w:r w:rsidRPr="00FD6F34">
        <w:t>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9052981"/>
      <w:bookmarkStart w:id="54" w:name="_Hlk106710689"/>
      <w:bookmarkEnd w:id="48"/>
      <w:bookmarkEnd w:id="5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lastRenderedPageBreak/>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9052982"/>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A45C70">
      <w:pPr>
        <w:spacing w:before="120" w:line="312" w:lineRule="auto"/>
        <w:ind w:left="360" w:firstLine="349"/>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9052983"/>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1996D8B3" w:rsidR="001B6C57" w:rsidRPr="00DD7910" w:rsidRDefault="003C2C0F" w:rsidP="00DD7910">
      <w:pPr>
        <w:pStyle w:val="Akapitzlist"/>
        <w:numPr>
          <w:ilvl w:val="1"/>
          <w:numId w:val="13"/>
        </w:numPr>
        <w:spacing w:before="120" w:line="312" w:lineRule="auto"/>
        <w:jc w:val="both"/>
        <w:rPr>
          <w:bCs/>
        </w:rPr>
      </w:pPr>
      <w:r w:rsidRPr="003C2C0F">
        <w:rPr>
          <w:bCs/>
        </w:rPr>
        <w:t xml:space="preserve">najniższa cena (C) </w:t>
      </w:r>
      <w:r w:rsidR="00051955">
        <w:rPr>
          <w:bCs/>
        </w:rPr>
        <w:t>–</w:t>
      </w:r>
      <w:r w:rsidRPr="003C2C0F">
        <w:rPr>
          <w:bCs/>
        </w:rPr>
        <w:t xml:space="preserve"> waga</w:t>
      </w:r>
      <w:r w:rsidR="00051955">
        <w:rPr>
          <w:bCs/>
        </w:rPr>
        <w:t xml:space="preserve"> </w:t>
      </w:r>
      <w:r w:rsidRPr="003C2C0F">
        <w:rPr>
          <w:bCs/>
        </w:rPr>
        <w:t xml:space="preserve">100 % </w:t>
      </w:r>
    </w:p>
    <w:p w14:paraId="670BEE71" w14:textId="65B22D9C" w:rsidR="003C2C0F" w:rsidRPr="00895B46" w:rsidRDefault="003C2C0F" w:rsidP="00DD7910">
      <w:pPr>
        <w:pStyle w:val="Akapitzlist"/>
        <w:numPr>
          <w:ilvl w:val="0"/>
          <w:numId w:val="13"/>
        </w:numPr>
        <w:spacing w:before="120" w:line="312" w:lineRule="auto"/>
        <w:jc w:val="both"/>
        <w:rPr>
          <w:bCs/>
        </w:rPr>
      </w:pPr>
      <w:r w:rsidRPr="00895B46">
        <w:rPr>
          <w:bCs/>
        </w:rPr>
        <w:t xml:space="preserve">Za najkorzystniejszą ofertę dla kryterium cena </w:t>
      </w:r>
      <w:r w:rsidR="00051955">
        <w:rPr>
          <w:bCs/>
        </w:rPr>
        <w:t>–</w:t>
      </w:r>
      <w:r w:rsidRPr="00895B46">
        <w:rPr>
          <w:bCs/>
        </w:rPr>
        <w:t xml:space="preserve"> zostanie</w:t>
      </w:r>
      <w:r w:rsidR="00051955">
        <w:rPr>
          <w:bCs/>
        </w:rPr>
        <w:t xml:space="preserve"> </w:t>
      </w:r>
      <w:r w:rsidRPr="00895B46">
        <w:rPr>
          <w:bCs/>
        </w:rPr>
        <w:t>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9052984"/>
      <w:r w:rsidRPr="00057162">
        <w:rPr>
          <w:rFonts w:ascii="Times New Roman" w:hAnsi="Times New Roman" w:cs="Times New Roman"/>
          <w:color w:val="auto"/>
          <w:sz w:val="24"/>
          <w:szCs w:val="24"/>
        </w:rPr>
        <w:lastRenderedPageBreak/>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pPr>
        <w:numPr>
          <w:ilvl w:val="1"/>
          <w:numId w:val="19"/>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pPr>
        <w:numPr>
          <w:ilvl w:val="1"/>
          <w:numId w:val="19"/>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32B0BB75" w14:textId="24F5BE87" w:rsidR="00051955" w:rsidRPr="008C5828" w:rsidRDefault="005951D1" w:rsidP="00051955">
      <w:pPr>
        <w:numPr>
          <w:ilvl w:val="1"/>
          <w:numId w:val="19"/>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4342C369" w:rsidR="004E0ADE" w:rsidRPr="00C02016" w:rsidRDefault="006E60E3">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r w:rsidR="00296A3D">
        <w:rPr>
          <w:sz w:val="24"/>
          <w:szCs w:val="24"/>
        </w:rPr>
        <w:t xml:space="preserve"> </w:t>
      </w:r>
    </w:p>
    <w:p w14:paraId="48B36D03" w14:textId="3E42DF87" w:rsidR="004E0ADE" w:rsidRPr="00C02016" w:rsidRDefault="004E0ADE">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296A3D">
        <w:br/>
      </w:r>
      <w:r w:rsidR="006E60E3" w:rsidRPr="00C02016">
        <w:t>w aukcji”</w:t>
      </w:r>
      <w:r w:rsidRPr="00C02016">
        <w:t>;</w:t>
      </w:r>
      <w:r w:rsidR="002262AC">
        <w:t xml:space="preserve"> </w:t>
      </w:r>
    </w:p>
    <w:p w14:paraId="25685F18" w14:textId="4E4CC3D8" w:rsidR="00755CD0" w:rsidRPr="00C02016" w:rsidRDefault="00755CD0">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 xml:space="preserve">w postępowaniu innym niż na zawarcie umowy wykonawczej – powiadomienie wraz z tymczasowym loginem </w:t>
      </w:r>
      <w:r w:rsidR="0012695A">
        <w:br/>
      </w:r>
      <w:r w:rsidRPr="00C02016">
        <w:t>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26860141" w:rsidR="004E0ADE" w:rsidRPr="00C02016" w:rsidRDefault="006E60E3">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r w:rsidR="002262AC">
        <w:rPr>
          <w:sz w:val="24"/>
          <w:szCs w:val="24"/>
        </w:rPr>
        <w:t xml:space="preserve"> </w:t>
      </w:r>
    </w:p>
    <w:p w14:paraId="2DB14789" w14:textId="77777777" w:rsidR="004E0ADE" w:rsidRPr="00C02016" w:rsidRDefault="004E0ADE">
      <w:pPr>
        <w:pStyle w:val="Akapitzlist"/>
        <w:numPr>
          <w:ilvl w:val="6"/>
          <w:numId w:val="19"/>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pPr>
        <w:pStyle w:val="Akapitzlist"/>
        <w:numPr>
          <w:ilvl w:val="6"/>
          <w:numId w:val="19"/>
        </w:numPr>
        <w:spacing w:before="120" w:line="312" w:lineRule="auto"/>
        <w:ind w:left="851" w:hanging="284"/>
        <w:jc w:val="both"/>
      </w:pPr>
      <w:r w:rsidRPr="00C02016">
        <w:lastRenderedPageBreak/>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7202124D" w:rsidR="004E0ADE" w:rsidRPr="000C5BB6" w:rsidRDefault="004E0ADE">
      <w:pPr>
        <w:pStyle w:val="Akapitzlist"/>
        <w:numPr>
          <w:ilvl w:val="1"/>
          <w:numId w:val="19"/>
        </w:numPr>
        <w:spacing w:before="120" w:line="312" w:lineRule="auto"/>
        <w:jc w:val="both"/>
      </w:pPr>
      <w:r w:rsidRPr="000C5BB6">
        <w:t xml:space="preserve">Jeśli aukcja zostanie unieważniona, to powtórzona aukcja nie odbywa się na dedykowanych loginach tymczasowych, ale na zwykłych loginach i powiadomienie </w:t>
      </w:r>
      <w:r w:rsidR="0012695A">
        <w:br/>
      </w:r>
      <w:r w:rsidRPr="000C5BB6">
        <w:t>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EC5061">
      <w:pPr>
        <w:pStyle w:val="Akapitzlist"/>
        <w:numPr>
          <w:ilvl w:val="0"/>
          <w:numId w:val="53"/>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EC5061">
      <w:pPr>
        <w:pStyle w:val="Akapitzlist"/>
        <w:numPr>
          <w:ilvl w:val="0"/>
          <w:numId w:val="53"/>
        </w:numPr>
        <w:spacing w:line="312" w:lineRule="auto"/>
        <w:jc w:val="both"/>
      </w:pPr>
      <w:r w:rsidRPr="00C02016">
        <w:t xml:space="preserve">nie wszyscy Wykonawcy potwierdzą cenę proponowaną przez system aukcyjny, jeśli proponowana przez system nowa cena będzie równa lub wyższa niż </w:t>
      </w:r>
      <w:r w:rsidRPr="00C02016">
        <w:lastRenderedPageBreak/>
        <w:t>najwyższa cena zaoferowana przez uczestników w złożonej ofercie pierwotnej (przed aukcją), lub</w:t>
      </w:r>
    </w:p>
    <w:p w14:paraId="65F565CC" w14:textId="77777777" w:rsidR="00FA1F0C" w:rsidRPr="00C02016" w:rsidRDefault="00FA1F0C" w:rsidP="00EC5061">
      <w:pPr>
        <w:pStyle w:val="Akapitzlist"/>
        <w:numPr>
          <w:ilvl w:val="0"/>
          <w:numId w:val="53"/>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pPr>
        <w:pStyle w:val="Akapitzlist"/>
        <w:numPr>
          <w:ilvl w:val="1"/>
          <w:numId w:val="19"/>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rsidP="00EC5061">
      <w:pPr>
        <w:pStyle w:val="Akapitzlist"/>
        <w:numPr>
          <w:ilvl w:val="0"/>
          <w:numId w:val="54"/>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EC5061">
      <w:pPr>
        <w:pStyle w:val="Akapitzlist"/>
        <w:numPr>
          <w:ilvl w:val="0"/>
          <w:numId w:val="54"/>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EC5061">
      <w:pPr>
        <w:pStyle w:val="Akapitzlist"/>
        <w:numPr>
          <w:ilvl w:val="0"/>
          <w:numId w:val="54"/>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EC5061">
      <w:pPr>
        <w:pStyle w:val="Akapitzlist"/>
        <w:numPr>
          <w:ilvl w:val="0"/>
          <w:numId w:val="54"/>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EC5061">
      <w:pPr>
        <w:pStyle w:val="Akapitzlist"/>
        <w:numPr>
          <w:ilvl w:val="0"/>
          <w:numId w:val="54"/>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EC5061">
      <w:pPr>
        <w:pStyle w:val="Akapitzlist"/>
        <w:numPr>
          <w:ilvl w:val="0"/>
          <w:numId w:val="54"/>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EC5061">
      <w:pPr>
        <w:pStyle w:val="Akapitzlist"/>
        <w:numPr>
          <w:ilvl w:val="0"/>
          <w:numId w:val="54"/>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w:t>
      </w:r>
      <w:r w:rsidRPr="00C02016">
        <w:rPr>
          <w:bCs/>
        </w:rPr>
        <w:lastRenderedPageBreak/>
        <w:t>(tzn.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EC5061">
      <w:pPr>
        <w:pStyle w:val="Akapitzlist"/>
        <w:numPr>
          <w:ilvl w:val="0"/>
          <w:numId w:val="54"/>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DEAF1D4" w:rsidR="00F07F39" w:rsidRPr="00F07F39" w:rsidRDefault="00F07F39">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 xml:space="preserve">e rozpoczęcia nowej aukcji Zamawiający powiadomi </w:t>
      </w:r>
      <w:r w:rsidR="002262AC">
        <w:rPr>
          <w:bCs/>
          <w:color w:val="000000"/>
        </w:rPr>
        <w:br/>
      </w:r>
      <w:r>
        <w:rPr>
          <w:bCs/>
          <w:color w:val="000000"/>
        </w:rPr>
        <w:t>w sposób określony w SWZ.</w:t>
      </w:r>
    </w:p>
    <w:p w14:paraId="3C6471DD" w14:textId="4047DEE5" w:rsidR="00F07F39" w:rsidRPr="00FD6F34" w:rsidRDefault="00F07F39">
      <w:pPr>
        <w:pStyle w:val="Akapitzlist"/>
        <w:numPr>
          <w:ilvl w:val="1"/>
          <w:numId w:val="19"/>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B797578" w:rsidR="00754127" w:rsidRPr="00FD6F34" w:rsidRDefault="00754127">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1C7FBEA2" w:rsidR="00367BB3" w:rsidRPr="00E83D46" w:rsidRDefault="00367BB3">
      <w:pPr>
        <w:pStyle w:val="Akapitzlist"/>
        <w:numPr>
          <w:ilvl w:val="1"/>
          <w:numId w:val="19"/>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C9588E">
        <w:rPr>
          <w:b/>
        </w:rPr>
        <w:t xml:space="preserve"> - </w:t>
      </w:r>
      <w:r w:rsidR="00C9588E" w:rsidRPr="00C9588E">
        <w:rPr>
          <w:b/>
          <w:i/>
          <w:iCs/>
        </w:rPr>
        <w:t>nie dotyczy</w:t>
      </w:r>
      <w:r w:rsidR="00C9588E">
        <w:rPr>
          <w:b/>
        </w:rPr>
        <w:t xml:space="preserve"> </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9052985"/>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9052986"/>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9052987"/>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317AE4">
      <w:pPr>
        <w:pStyle w:val="Akapitzlist"/>
        <w:numPr>
          <w:ilvl w:val="0"/>
          <w:numId w:val="15"/>
        </w:numPr>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317AE4">
      <w:pPr>
        <w:pStyle w:val="Akapitzlist"/>
        <w:numPr>
          <w:ilvl w:val="0"/>
          <w:numId w:val="15"/>
        </w:numPr>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 xml:space="preserve">w związku z przetwarzaniem danych osobowych i w sprawie swobodnego przepływu takich </w:t>
      </w:r>
      <w:r w:rsidRPr="00430FED">
        <w:lastRenderedPageBreak/>
        <w:t>danych oraz uchylenia dyrektywy 95/46/WE (ogólne rozporządzenie o ochronie danych osobowych) (Dz. Urz. UE L.2016.119.1 z dnia 4 maja 2016 roku)</w:t>
      </w:r>
      <w:r>
        <w:t>.</w:t>
      </w:r>
      <w:bookmarkEnd w:id="76"/>
    </w:p>
    <w:p w14:paraId="73B560C2" w14:textId="5B117F92" w:rsidR="00694060" w:rsidRPr="003E6203" w:rsidRDefault="00554352" w:rsidP="003E620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9052988"/>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5269A47D" w:rsidR="00D20418" w:rsidRPr="002768F5" w:rsidRDefault="00D20418">
      <w:pPr>
        <w:pStyle w:val="Akapitzlist"/>
        <w:numPr>
          <w:ilvl w:val="1"/>
          <w:numId w:val="33"/>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 wzorem stanowiącym </w:t>
      </w:r>
      <w:r w:rsidRPr="002768F5">
        <w:rPr>
          <w:b/>
          <w:bCs/>
        </w:rPr>
        <w:t>Załącznik nr 1.1 do SWZ</w:t>
      </w:r>
      <w:r w:rsidRPr="002768F5">
        <w:t xml:space="preserve"> </w:t>
      </w:r>
    </w:p>
    <w:p w14:paraId="25B031CA" w14:textId="394C3C57" w:rsidR="00D20418" w:rsidRPr="002768F5" w:rsidRDefault="00D20418">
      <w:pPr>
        <w:pStyle w:val="Akapitzlist"/>
        <w:numPr>
          <w:ilvl w:val="1"/>
          <w:numId w:val="33"/>
        </w:numPr>
        <w:spacing w:before="120" w:line="312" w:lineRule="auto"/>
        <w:jc w:val="both"/>
      </w:pPr>
      <w:r w:rsidRPr="002768F5">
        <w:t>lecz nie później niż do dnia podpisania umowy oświadczenia o niekorzystaniu ze wzajemnych świadczeń zgodnie ze</w:t>
      </w:r>
      <w:r w:rsidR="002262AC">
        <w:t xml:space="preserve"> </w:t>
      </w:r>
      <w:r w:rsidRPr="002768F5">
        <w:t xml:space="preserve">wzorem stanowiącym </w:t>
      </w:r>
      <w:r w:rsidRPr="002768F5">
        <w:rPr>
          <w:b/>
          <w:bCs/>
        </w:rPr>
        <w:t>Załącznik nr 1.2 do SWZ.</w:t>
      </w:r>
      <w:r w:rsidRPr="002768F5">
        <w:t xml:space="preserve"> </w:t>
      </w:r>
    </w:p>
    <w:p w14:paraId="7372CF5F" w14:textId="5F17840A" w:rsidR="00D20418" w:rsidRPr="002768F5" w:rsidRDefault="00D20418">
      <w:pPr>
        <w:pStyle w:val="Akapitzlist"/>
        <w:numPr>
          <w:ilvl w:val="0"/>
          <w:numId w:val="34"/>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2262AC">
        <w:t>inne, wg odrębnego ustalenia stron umowy</w:t>
      </w:r>
      <w:r w:rsidRPr="002768F5">
        <w:rPr>
          <w:sz w:val="22"/>
          <w:szCs w:val="22"/>
        </w:rPr>
        <w:t>.</w:t>
      </w:r>
      <w:r w:rsidRPr="002768F5">
        <w:t xml:space="preserve"> </w:t>
      </w:r>
    </w:p>
    <w:p w14:paraId="168A6A2C" w14:textId="357A04F2" w:rsidR="00D20418" w:rsidRPr="002768F5" w:rsidRDefault="00D20418">
      <w:pPr>
        <w:pStyle w:val="Akapitzlist"/>
        <w:numPr>
          <w:ilvl w:val="0"/>
          <w:numId w:val="34"/>
        </w:numPr>
        <w:spacing w:before="120" w:line="312" w:lineRule="auto"/>
        <w:jc w:val="both"/>
      </w:pPr>
      <w:bookmarkStart w:id="80"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pPr>
        <w:pStyle w:val="Akapitzlist"/>
        <w:numPr>
          <w:ilvl w:val="0"/>
          <w:numId w:val="34"/>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pPr>
        <w:pStyle w:val="Akapitzlist"/>
        <w:numPr>
          <w:ilvl w:val="0"/>
          <w:numId w:val="34"/>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0"/>
    </w:p>
    <w:p w14:paraId="1CF7D54E" w14:textId="6ABEC808" w:rsidR="00582C35" w:rsidRDefault="00D20418">
      <w:pPr>
        <w:pStyle w:val="Akapitzlist"/>
        <w:numPr>
          <w:ilvl w:val="0"/>
          <w:numId w:val="34"/>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6B5709">
          <w:rPr>
            <w:rStyle w:val="Hipercze"/>
          </w:rPr>
          <w:t>https://pgg.pl/przetargi/informacje-i-dokumenty/dokumenty-procesu-zakupowego</w:t>
        </w:r>
      </w:hyperlink>
    </w:p>
    <w:p w14:paraId="59BB840B" w14:textId="25F01208" w:rsidR="00582C35" w:rsidRPr="00C02016" w:rsidRDefault="00582C35">
      <w:pPr>
        <w:pStyle w:val="Akapitzlist"/>
        <w:numPr>
          <w:ilvl w:val="0"/>
          <w:numId w:val="34"/>
        </w:numPr>
        <w:spacing w:before="120" w:line="312" w:lineRule="auto"/>
        <w:jc w:val="both"/>
      </w:pPr>
      <w:r w:rsidRPr="00C02016">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t>
      </w:r>
      <w:r w:rsidR="00B50356">
        <w:br/>
      </w:r>
      <w:r w:rsidRPr="00C02016">
        <w:t xml:space="preserve">w którym upływa termin ważności polisy lub termin opłacenia składki do przekazania odpowiednio potwierdzonej za zgodność z oryginałem kopii polisy ubezpieczenia obejmującej kolejny okres lub dowodu płacenia składki. </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39052989"/>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15C9127C" w14:textId="77982B3C" w:rsidR="00317AE4" w:rsidRPr="00317AE4" w:rsidRDefault="00F13DFD" w:rsidP="00317AE4">
      <w:pPr>
        <w:spacing w:before="120" w:line="312" w:lineRule="auto"/>
        <w:jc w:val="both"/>
        <w:rPr>
          <w:sz w:val="24"/>
          <w:szCs w:val="24"/>
        </w:rPr>
      </w:pPr>
      <w:r w:rsidRPr="00443769">
        <w:rPr>
          <w:sz w:val="24"/>
          <w:szCs w:val="24"/>
        </w:rPr>
        <w:t xml:space="preserve">W toku postępowania o udzielenie zamówienia Wykonawcom </w:t>
      </w:r>
      <w:r w:rsidR="006A01E6" w:rsidRPr="00443769">
        <w:rPr>
          <w:sz w:val="24"/>
          <w:szCs w:val="24"/>
        </w:rPr>
        <w:t xml:space="preserve">nie przysługują </w:t>
      </w:r>
      <w:r w:rsidRPr="00443769">
        <w:rPr>
          <w:sz w:val="24"/>
          <w:szCs w:val="24"/>
        </w:rPr>
        <w:t xml:space="preserve">środki ochrony prawnej </w:t>
      </w:r>
      <w:r w:rsidR="00FD7E90" w:rsidRPr="00443769">
        <w:rPr>
          <w:sz w:val="24"/>
          <w:szCs w:val="24"/>
        </w:rPr>
        <w:t>zgodnie z</w:t>
      </w:r>
      <w:r w:rsidR="003A4A6D" w:rsidRPr="00443769">
        <w:rPr>
          <w:sz w:val="24"/>
          <w:szCs w:val="24"/>
        </w:rPr>
        <w:t xml:space="preserve"> §47 Regulaminu</w:t>
      </w:r>
      <w:bookmarkStart w:id="84" w:name="_Toc106095859"/>
      <w:bookmarkStart w:id="85" w:name="_Toc106096403"/>
      <w:bookmarkStart w:id="86" w:name="_Toc239052990"/>
      <w:r w:rsidR="00317AE4">
        <w:rPr>
          <w:sz w:val="24"/>
          <w:szCs w:val="24"/>
        </w:rPr>
        <w:t>.</w:t>
      </w:r>
    </w:p>
    <w:p w14:paraId="70A5F88F" w14:textId="77777777" w:rsidR="00317AE4" w:rsidRDefault="00317AE4"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p>
    <w:p w14:paraId="03DD8F27" w14:textId="54663903" w:rsidR="00ED28D9" w:rsidRPr="00443769"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r w:rsidRPr="00443769">
        <w:rPr>
          <w:rFonts w:ascii="Times New Roman" w:hAnsi="Times New Roman" w:cs="Times New Roman"/>
          <w:color w:val="auto"/>
          <w:sz w:val="24"/>
          <w:szCs w:val="24"/>
        </w:rPr>
        <w:t>Wykaz załączników</w:t>
      </w:r>
      <w:bookmarkEnd w:id="84"/>
      <w:bookmarkEnd w:id="85"/>
      <w:bookmarkEnd w:id="86"/>
    </w:p>
    <w:p w14:paraId="700B8B92" w14:textId="4CB83D27" w:rsidR="00F01CBF" w:rsidRPr="00443769" w:rsidRDefault="00F01CBF" w:rsidP="00E32BAD">
      <w:pPr>
        <w:tabs>
          <w:tab w:val="left" w:pos="1843"/>
        </w:tabs>
        <w:jc w:val="both"/>
        <w:rPr>
          <w:b/>
          <w:bCs/>
          <w:sz w:val="22"/>
          <w:szCs w:val="22"/>
        </w:rPr>
      </w:pPr>
      <w:bookmarkStart w:id="87" w:name="_Hlk67821935"/>
      <w:r w:rsidRPr="00443769">
        <w:rPr>
          <w:b/>
          <w:bCs/>
          <w:sz w:val="22"/>
          <w:szCs w:val="22"/>
        </w:rPr>
        <w:t xml:space="preserve">Załącznik nr 1 </w:t>
      </w:r>
      <w:r w:rsidRPr="00443769">
        <w:rPr>
          <w:sz w:val="22"/>
          <w:szCs w:val="22"/>
        </w:rPr>
        <w:t>–</w:t>
      </w:r>
      <w:r w:rsidRPr="00443769">
        <w:rPr>
          <w:b/>
          <w:bCs/>
          <w:sz w:val="22"/>
          <w:szCs w:val="22"/>
        </w:rPr>
        <w:t xml:space="preserve"> </w:t>
      </w:r>
      <w:r w:rsidR="00E32BAD" w:rsidRPr="00443769">
        <w:rPr>
          <w:b/>
          <w:bCs/>
          <w:sz w:val="22"/>
          <w:szCs w:val="22"/>
        </w:rPr>
        <w:tab/>
      </w:r>
      <w:r w:rsidRPr="00443769">
        <w:rPr>
          <w:b/>
          <w:bCs/>
          <w:sz w:val="22"/>
          <w:szCs w:val="22"/>
        </w:rPr>
        <w:t>Szczegółowy Opis Przedmiotu Zamówienia</w:t>
      </w:r>
      <w:r w:rsidR="00760BE5" w:rsidRPr="00443769">
        <w:rPr>
          <w:b/>
          <w:bCs/>
          <w:sz w:val="22"/>
          <w:szCs w:val="22"/>
        </w:rPr>
        <w:t xml:space="preserve"> (SOPZ)</w:t>
      </w:r>
    </w:p>
    <w:p w14:paraId="05F64545" w14:textId="530EDD2E" w:rsidR="00F01CBF" w:rsidRPr="00443769" w:rsidRDefault="00F01CBF" w:rsidP="00E32BAD">
      <w:pPr>
        <w:tabs>
          <w:tab w:val="left" w:pos="1843"/>
        </w:tabs>
        <w:jc w:val="both"/>
        <w:rPr>
          <w:sz w:val="22"/>
          <w:szCs w:val="22"/>
        </w:rPr>
      </w:pPr>
      <w:bookmarkStart w:id="88" w:name="_Hlk83029693"/>
      <w:r w:rsidRPr="00443769">
        <w:rPr>
          <w:sz w:val="22"/>
          <w:szCs w:val="22"/>
        </w:rPr>
        <w:t xml:space="preserve">Załącznik nr 1.1 – </w:t>
      </w:r>
      <w:r w:rsidR="00E32BAD" w:rsidRPr="00443769">
        <w:rPr>
          <w:sz w:val="22"/>
          <w:szCs w:val="22"/>
        </w:rPr>
        <w:tab/>
      </w:r>
      <w:r w:rsidRPr="00443769">
        <w:rPr>
          <w:sz w:val="22"/>
          <w:szCs w:val="22"/>
        </w:rPr>
        <w:t xml:space="preserve">Wzór </w:t>
      </w:r>
      <w:r w:rsidR="00760BE5" w:rsidRPr="00443769">
        <w:rPr>
          <w:sz w:val="22"/>
          <w:szCs w:val="22"/>
        </w:rPr>
        <w:t>za</w:t>
      </w:r>
      <w:r w:rsidRPr="00443769">
        <w:rPr>
          <w:sz w:val="22"/>
          <w:szCs w:val="22"/>
        </w:rPr>
        <w:t>potrzebowania na</w:t>
      </w:r>
      <w:r w:rsidR="00760BE5" w:rsidRPr="00443769">
        <w:rPr>
          <w:sz w:val="22"/>
          <w:szCs w:val="22"/>
        </w:rPr>
        <w:t xml:space="preserve"> (wzajemne)</w:t>
      </w:r>
      <w:r w:rsidRPr="00443769">
        <w:rPr>
          <w:sz w:val="22"/>
          <w:szCs w:val="22"/>
        </w:rPr>
        <w:t xml:space="preserve"> świadczenia </w:t>
      </w:r>
      <w:r w:rsidR="00760BE5" w:rsidRPr="00443769">
        <w:rPr>
          <w:sz w:val="22"/>
          <w:szCs w:val="22"/>
        </w:rPr>
        <w:t>Zamawiającego</w:t>
      </w:r>
    </w:p>
    <w:p w14:paraId="53CC2AD4" w14:textId="7C4809A5" w:rsidR="00F01CBF" w:rsidRPr="00443769" w:rsidRDefault="00F01CBF" w:rsidP="00E32BAD">
      <w:pPr>
        <w:tabs>
          <w:tab w:val="left" w:pos="1843"/>
        </w:tabs>
        <w:jc w:val="both"/>
        <w:rPr>
          <w:sz w:val="22"/>
          <w:szCs w:val="22"/>
        </w:rPr>
      </w:pPr>
      <w:r w:rsidRPr="00443769">
        <w:rPr>
          <w:sz w:val="22"/>
          <w:szCs w:val="22"/>
        </w:rPr>
        <w:t xml:space="preserve">Załącznik nr 1.2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 xml:space="preserve">Wzór oświadczenia </w:t>
      </w:r>
      <w:r w:rsidR="00DB4D9E" w:rsidRPr="00443769">
        <w:rPr>
          <w:sz w:val="22"/>
          <w:szCs w:val="22"/>
        </w:rPr>
        <w:t>Wykonawcy</w:t>
      </w:r>
      <w:r w:rsidRPr="00443769">
        <w:rPr>
          <w:sz w:val="22"/>
          <w:szCs w:val="22"/>
        </w:rPr>
        <w:t xml:space="preserve"> o niekorzystaniu ze wzajemnych świadczeń</w:t>
      </w:r>
    </w:p>
    <w:p w14:paraId="5A93DAC9" w14:textId="24125848" w:rsidR="00F01CBF" w:rsidRPr="00443769" w:rsidRDefault="00F01CBF" w:rsidP="00E32BAD">
      <w:pPr>
        <w:tabs>
          <w:tab w:val="left" w:pos="1843"/>
        </w:tabs>
        <w:ind w:left="1843" w:hanging="1843"/>
        <w:jc w:val="both"/>
        <w:rPr>
          <w:sz w:val="22"/>
          <w:szCs w:val="22"/>
        </w:rPr>
      </w:pPr>
      <w:r w:rsidRPr="00443769">
        <w:rPr>
          <w:sz w:val="22"/>
          <w:szCs w:val="22"/>
        </w:rPr>
        <w:lastRenderedPageBreak/>
        <w:t xml:space="preserve">Załącznik nr 1.3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 xml:space="preserve">Zakres odpłatnych usług świadczonych przez Zamawiającego na rzecz </w:t>
      </w:r>
      <w:r w:rsidR="00DB4D9E" w:rsidRPr="00443769">
        <w:rPr>
          <w:sz w:val="22"/>
          <w:szCs w:val="22"/>
        </w:rPr>
        <w:t>Wykonawcy</w:t>
      </w:r>
      <w:r w:rsidR="00760BE5" w:rsidRPr="00443769">
        <w:rPr>
          <w:sz w:val="22"/>
          <w:szCs w:val="22"/>
        </w:rPr>
        <w:t xml:space="preserve"> w ramach realizacji przedmiotu przetargu</w:t>
      </w:r>
    </w:p>
    <w:p w14:paraId="753D2DB4" w14:textId="4CCD6D31" w:rsidR="00F01CBF" w:rsidRPr="00443769" w:rsidRDefault="00F01CBF" w:rsidP="00E32BAD">
      <w:pPr>
        <w:tabs>
          <w:tab w:val="left" w:pos="1843"/>
        </w:tabs>
        <w:ind w:left="1843" w:hanging="1843"/>
        <w:jc w:val="both"/>
        <w:rPr>
          <w:sz w:val="22"/>
          <w:szCs w:val="22"/>
        </w:rPr>
      </w:pPr>
      <w:r w:rsidRPr="00443769">
        <w:rPr>
          <w:sz w:val="22"/>
          <w:szCs w:val="22"/>
        </w:rPr>
        <w:t xml:space="preserve">Załącznik nr 1.4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 xml:space="preserve">Cennik odpłatnych usług świadczonych przez Zamawiającego na rzecz </w:t>
      </w:r>
      <w:r w:rsidR="00DB4D9E" w:rsidRPr="00443769">
        <w:rPr>
          <w:sz w:val="22"/>
          <w:szCs w:val="22"/>
        </w:rPr>
        <w:t>Wykonawcy</w:t>
      </w:r>
      <w:r w:rsidR="00760BE5" w:rsidRPr="00443769">
        <w:rPr>
          <w:sz w:val="22"/>
          <w:szCs w:val="22"/>
        </w:rPr>
        <w:t xml:space="preserve"> </w:t>
      </w:r>
      <w:r w:rsidR="00353E0F" w:rsidRPr="00443769">
        <w:rPr>
          <w:sz w:val="22"/>
          <w:szCs w:val="22"/>
        </w:rPr>
        <w:t>w ramach realizacji przedmiotu przetargu</w:t>
      </w:r>
    </w:p>
    <w:p w14:paraId="30175774" w14:textId="19668063" w:rsidR="00F01CBF" w:rsidRPr="00317AE4" w:rsidRDefault="00F01CBF" w:rsidP="00E32BAD">
      <w:pPr>
        <w:tabs>
          <w:tab w:val="left" w:pos="1843"/>
        </w:tabs>
        <w:jc w:val="both"/>
        <w:rPr>
          <w:b/>
          <w:bCs/>
          <w:sz w:val="22"/>
          <w:szCs w:val="22"/>
        </w:rPr>
      </w:pPr>
      <w:r w:rsidRPr="00443769">
        <w:rPr>
          <w:sz w:val="22"/>
          <w:szCs w:val="22"/>
        </w:rPr>
        <w:t xml:space="preserve">Załącznik nr 1.5 </w:t>
      </w:r>
      <w:r w:rsidR="00760BE5" w:rsidRPr="00443769">
        <w:rPr>
          <w:sz w:val="22"/>
          <w:szCs w:val="22"/>
        </w:rPr>
        <w:t>–</w:t>
      </w:r>
      <w:r w:rsidRPr="00443769">
        <w:rPr>
          <w:sz w:val="22"/>
          <w:szCs w:val="22"/>
        </w:rPr>
        <w:t xml:space="preserve"> </w:t>
      </w:r>
      <w:r w:rsidR="00E32BAD" w:rsidRPr="00443769">
        <w:rPr>
          <w:sz w:val="22"/>
          <w:szCs w:val="22"/>
        </w:rPr>
        <w:tab/>
      </w:r>
      <w:r w:rsidRPr="00443769">
        <w:rPr>
          <w:sz w:val="22"/>
          <w:szCs w:val="22"/>
        </w:rPr>
        <w:t>Wzór umowy przychodowej</w:t>
      </w:r>
      <w:bookmarkEnd w:id="88"/>
    </w:p>
    <w:p w14:paraId="6B4004C8" w14:textId="77777777" w:rsidR="004126EE" w:rsidRPr="00443769" w:rsidRDefault="004126EE" w:rsidP="00E32BAD">
      <w:pPr>
        <w:tabs>
          <w:tab w:val="left" w:pos="1843"/>
        </w:tabs>
        <w:jc w:val="both"/>
        <w:rPr>
          <w:b/>
          <w:bCs/>
          <w:sz w:val="10"/>
          <w:szCs w:val="10"/>
        </w:rPr>
      </w:pPr>
    </w:p>
    <w:p w14:paraId="58E2C854" w14:textId="0A221D0C" w:rsidR="00F01CBF" w:rsidRPr="00317AE4" w:rsidRDefault="00F01CBF" w:rsidP="00317AE4">
      <w:pPr>
        <w:tabs>
          <w:tab w:val="left" w:pos="1843"/>
        </w:tabs>
        <w:ind w:left="1843" w:hanging="1843"/>
        <w:jc w:val="both"/>
        <w:rPr>
          <w:sz w:val="22"/>
          <w:szCs w:val="22"/>
        </w:rPr>
      </w:pPr>
      <w:r w:rsidRPr="00443769">
        <w:rPr>
          <w:b/>
          <w:bCs/>
          <w:sz w:val="22"/>
          <w:szCs w:val="22"/>
        </w:rPr>
        <w:t xml:space="preserve">Załącznik nr 2 </w:t>
      </w:r>
      <w:r w:rsidRPr="00443769">
        <w:rPr>
          <w:sz w:val="22"/>
          <w:szCs w:val="22"/>
        </w:rPr>
        <w:t>–</w:t>
      </w:r>
      <w:r w:rsidR="00760BE5" w:rsidRPr="00443769">
        <w:rPr>
          <w:sz w:val="22"/>
          <w:szCs w:val="22"/>
        </w:rPr>
        <w:t xml:space="preserve"> </w:t>
      </w:r>
      <w:r w:rsidR="00E32BAD" w:rsidRPr="00443769">
        <w:rPr>
          <w:b/>
          <w:bCs/>
          <w:sz w:val="22"/>
          <w:szCs w:val="22"/>
        </w:rPr>
        <w:tab/>
      </w:r>
      <w:r w:rsidRPr="00443769">
        <w:rPr>
          <w:b/>
          <w:bCs/>
          <w:sz w:val="22"/>
          <w:szCs w:val="22"/>
        </w:rPr>
        <w:t>Formularz Ofert</w:t>
      </w:r>
      <w:r w:rsidR="004D5A49" w:rsidRPr="00443769">
        <w:rPr>
          <w:b/>
          <w:bCs/>
          <w:sz w:val="22"/>
          <w:szCs w:val="22"/>
        </w:rPr>
        <w:t>owy</w:t>
      </w:r>
      <w:r w:rsidR="00E37496">
        <w:rPr>
          <w:b/>
          <w:bCs/>
          <w:sz w:val="22"/>
          <w:szCs w:val="22"/>
        </w:rPr>
        <w:t xml:space="preserve"> </w:t>
      </w:r>
      <w:r w:rsidRPr="00443769">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3C5EDDC2" w14:textId="180A6E71" w:rsidR="00A77593" w:rsidRPr="00317AE4"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3E48271B" w:rsidR="00F01CBF" w:rsidRPr="000B3DA4" w:rsidRDefault="00F01CBF" w:rsidP="00E32BAD">
      <w:pPr>
        <w:tabs>
          <w:tab w:val="left" w:pos="1843"/>
        </w:tabs>
        <w:jc w:val="both"/>
        <w:rPr>
          <w:bCs/>
          <w:sz w:val="22"/>
          <w:szCs w:val="22"/>
        </w:rPr>
      </w:pPr>
      <w:r w:rsidRPr="000B3DA4">
        <w:rPr>
          <w:bCs/>
          <w:sz w:val="22"/>
          <w:szCs w:val="22"/>
        </w:rPr>
        <w:t xml:space="preserve">Załącznik nr </w:t>
      </w:r>
      <w:r w:rsidR="00A77593" w:rsidRPr="000B3DA4">
        <w:rPr>
          <w:bCs/>
          <w:sz w:val="22"/>
          <w:szCs w:val="22"/>
        </w:rPr>
        <w:t>4</w:t>
      </w:r>
      <w:r w:rsidRPr="000B3DA4">
        <w:rPr>
          <w:bCs/>
          <w:sz w:val="22"/>
          <w:szCs w:val="22"/>
        </w:rPr>
        <w:t xml:space="preserve">.4 – </w:t>
      </w:r>
      <w:r w:rsidR="00E32BAD" w:rsidRPr="000B3DA4">
        <w:rPr>
          <w:bCs/>
          <w:sz w:val="22"/>
          <w:szCs w:val="22"/>
        </w:rPr>
        <w:tab/>
      </w:r>
      <w:r w:rsidRPr="000B3DA4">
        <w:rPr>
          <w:bCs/>
          <w:sz w:val="22"/>
          <w:szCs w:val="22"/>
        </w:rPr>
        <w:t>Wykaz osób kierowanych do wykonania zamówienia</w:t>
      </w:r>
      <w:r w:rsidR="00BC5800">
        <w:rPr>
          <w:bCs/>
          <w:sz w:val="22"/>
          <w:szCs w:val="22"/>
        </w:rPr>
        <w:t xml:space="preserve"> – </w:t>
      </w:r>
      <w:r w:rsidR="00BC5800" w:rsidRPr="00BC5800">
        <w:rPr>
          <w:bCs/>
          <w:i/>
          <w:iCs/>
          <w:sz w:val="22"/>
          <w:szCs w:val="22"/>
        </w:rPr>
        <w:t>nie dotyczy</w:t>
      </w:r>
      <w:r w:rsidR="00BC5800">
        <w:rPr>
          <w:bCs/>
          <w:sz w:val="22"/>
          <w:szCs w:val="22"/>
        </w:rPr>
        <w:t xml:space="preserve"> </w:t>
      </w:r>
    </w:p>
    <w:p w14:paraId="1AEAA996" w14:textId="410F96AA"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443769">
        <w:rPr>
          <w:bCs/>
          <w:sz w:val="22"/>
          <w:szCs w:val="22"/>
        </w:rPr>
        <w:t xml:space="preserve"> </w:t>
      </w:r>
      <w:r w:rsidR="00A45C70">
        <w:rPr>
          <w:bCs/>
          <w:sz w:val="22"/>
          <w:szCs w:val="22"/>
        </w:rPr>
        <w:t xml:space="preserve">– </w:t>
      </w:r>
      <w:r w:rsidR="00443769" w:rsidRPr="00443769">
        <w:rPr>
          <w:bCs/>
          <w:i/>
          <w:iCs/>
          <w:sz w:val="22"/>
          <w:szCs w:val="22"/>
        </w:rPr>
        <w:t>nie</w:t>
      </w:r>
      <w:r w:rsidR="00A45C70">
        <w:rPr>
          <w:bCs/>
          <w:i/>
          <w:iCs/>
          <w:sz w:val="22"/>
          <w:szCs w:val="22"/>
        </w:rPr>
        <w:t xml:space="preserve"> </w:t>
      </w:r>
      <w:r w:rsidR="00443769" w:rsidRPr="00443769">
        <w:rPr>
          <w:bCs/>
          <w:i/>
          <w:iCs/>
          <w:sz w:val="22"/>
          <w:szCs w:val="22"/>
        </w:rPr>
        <w:t>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6EC93D5B" w14:textId="03E39BDA" w:rsidR="004F0E82" w:rsidRPr="00317AE4" w:rsidRDefault="00353E0F" w:rsidP="00317AE4">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4DDEAF52" w:rsidR="00F01CBF" w:rsidRDefault="00F01CBF" w:rsidP="00E32BAD">
      <w:pPr>
        <w:spacing w:line="312" w:lineRule="auto"/>
        <w:jc w:val="both"/>
        <w:rPr>
          <w:sz w:val="24"/>
          <w:szCs w:val="24"/>
        </w:rPr>
      </w:pPr>
    </w:p>
    <w:p w14:paraId="310AD32B" w14:textId="77777777" w:rsidR="008D07A3" w:rsidRDefault="008D07A3" w:rsidP="00452185">
      <w:pPr>
        <w:spacing w:line="312" w:lineRule="auto"/>
        <w:rPr>
          <w:rFonts w:eastAsiaTheme="majorEastAsia"/>
          <w:b/>
          <w:bCs/>
          <w:color w:val="2F5496" w:themeColor="accent1" w:themeShade="BF"/>
          <w:spacing w:val="20"/>
          <w:sz w:val="28"/>
          <w:szCs w:val="28"/>
        </w:rPr>
      </w:pPr>
      <w:bookmarkStart w:id="90" w:name="_Toc67292090"/>
      <w:bookmarkStart w:id="91" w:name="_Hlk67822110"/>
      <w:bookmarkEnd w:id="87"/>
    </w:p>
    <w:p w14:paraId="350A6644" w14:textId="12592CBB" w:rsidR="005B3425" w:rsidRDefault="005B342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3EFC7611" w14:textId="19DCA0C7" w:rsidR="00DB08A8" w:rsidRDefault="00602FAA" w:rsidP="00452185">
      <w:pPr>
        <w:spacing w:line="312" w:lineRule="auto"/>
        <w:rPr>
          <w:b/>
          <w:bCs/>
          <w:sz w:val="28"/>
          <w:szCs w:val="28"/>
        </w:rPr>
      </w:pPr>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r w:rsidR="005B3425">
        <w:rPr>
          <w:b/>
          <w:bCs/>
          <w:color w:val="2F5496" w:themeColor="accent1" w:themeShade="BF"/>
          <w:sz w:val="28"/>
          <w:szCs w:val="28"/>
        </w:rPr>
        <w:t xml:space="preserve"> </w:t>
      </w:r>
    </w:p>
    <w:p w14:paraId="56371AE1" w14:textId="77777777" w:rsidR="00452185" w:rsidRPr="005549C4" w:rsidRDefault="00452185" w:rsidP="00452185">
      <w:pPr>
        <w:spacing w:line="312" w:lineRule="auto"/>
        <w:rPr>
          <w:b/>
          <w:bCs/>
          <w:sz w:val="16"/>
          <w:szCs w:val="16"/>
        </w:rPr>
      </w:pPr>
    </w:p>
    <w:p w14:paraId="6D41E35D" w14:textId="70709EF6" w:rsidR="00443769" w:rsidRPr="00CE5427" w:rsidRDefault="00443769">
      <w:pPr>
        <w:pStyle w:val="Akapitzlist"/>
        <w:numPr>
          <w:ilvl w:val="0"/>
          <w:numId w:val="32"/>
        </w:numPr>
        <w:spacing w:line="276" w:lineRule="auto"/>
        <w:ind w:left="360"/>
        <w:jc w:val="both"/>
      </w:pPr>
      <w:r w:rsidRPr="00CE5427">
        <w:rPr>
          <w:b/>
        </w:rPr>
        <w:t>Przedmiot zamówienia</w:t>
      </w:r>
      <w:r w:rsidRPr="00CE5427">
        <w:t xml:space="preserve">: </w:t>
      </w:r>
      <w:r w:rsidRPr="00CE5427">
        <w:rPr>
          <w:bCs/>
          <w:iCs/>
        </w:rPr>
        <w:t xml:space="preserve">Świadczenie usług </w:t>
      </w:r>
      <w:r w:rsidR="00B50356">
        <w:rPr>
          <w:bCs/>
          <w:iCs/>
        </w:rPr>
        <w:t xml:space="preserve">odśnieżania i posypywania piaskiem dróg </w:t>
      </w:r>
      <w:r w:rsidR="00B50356">
        <w:rPr>
          <w:bCs/>
          <w:iCs/>
        </w:rPr>
        <w:br/>
        <w:t>i parkingów</w:t>
      </w:r>
      <w:r w:rsidRPr="00CE5427">
        <w:rPr>
          <w:bCs/>
          <w:iCs/>
        </w:rPr>
        <w:t xml:space="preserve"> dla potrzeb PGG S.A. Oddział KWK </w:t>
      </w:r>
      <w:r w:rsidR="00B50356">
        <w:rPr>
          <w:bCs/>
          <w:iCs/>
        </w:rPr>
        <w:t xml:space="preserve">ROW Ruch Marcel. </w:t>
      </w:r>
    </w:p>
    <w:p w14:paraId="13BC4CFE" w14:textId="77777777" w:rsidR="00443769" w:rsidRPr="00CE5427" w:rsidRDefault="00443769" w:rsidP="00443769">
      <w:pPr>
        <w:contextualSpacing/>
        <w:rPr>
          <w:sz w:val="24"/>
          <w:szCs w:val="24"/>
        </w:rPr>
      </w:pPr>
    </w:p>
    <w:p w14:paraId="39E25675" w14:textId="556E7EEB" w:rsidR="00443769" w:rsidRPr="00CE5427" w:rsidRDefault="00443769">
      <w:pPr>
        <w:pStyle w:val="Akapitzlist"/>
        <w:numPr>
          <w:ilvl w:val="0"/>
          <w:numId w:val="32"/>
        </w:numPr>
        <w:ind w:left="360"/>
        <w:jc w:val="both"/>
        <w:rPr>
          <w:rFonts w:eastAsiaTheme="minorHAnsi"/>
          <w:b/>
        </w:rPr>
      </w:pPr>
      <w:r w:rsidRPr="00CE5427">
        <w:rPr>
          <w:rFonts w:eastAsiaTheme="minorHAnsi"/>
          <w:b/>
        </w:rPr>
        <w:t xml:space="preserve">Lokalizacja realizacji usługi: </w:t>
      </w:r>
      <w:r w:rsidRPr="00CE5427">
        <w:rPr>
          <w:rFonts w:eastAsiaTheme="minorHAnsi"/>
        </w:rPr>
        <w:t>teren</w:t>
      </w:r>
      <w:r w:rsidRPr="00CE5427">
        <w:rPr>
          <w:rFonts w:eastAsiaTheme="minorHAnsi"/>
          <w:b/>
        </w:rPr>
        <w:t xml:space="preserve"> </w:t>
      </w:r>
      <w:r w:rsidRPr="00CE5427">
        <w:rPr>
          <w:rFonts w:eastAsiaTheme="minorHAnsi"/>
        </w:rPr>
        <w:t xml:space="preserve">Oddziału KWK </w:t>
      </w:r>
      <w:r w:rsidR="00B50356">
        <w:rPr>
          <w:rFonts w:eastAsiaTheme="minorHAnsi"/>
        </w:rPr>
        <w:t xml:space="preserve">ROW Ruch Marcel. </w:t>
      </w:r>
    </w:p>
    <w:p w14:paraId="3B1BAA75" w14:textId="77777777" w:rsidR="00443769" w:rsidRPr="00CE5427" w:rsidRDefault="00443769" w:rsidP="00443769">
      <w:pPr>
        <w:rPr>
          <w:rFonts w:eastAsiaTheme="minorHAnsi"/>
          <w:b/>
          <w:sz w:val="24"/>
          <w:szCs w:val="24"/>
          <w:lang w:val="cs-CZ"/>
        </w:rPr>
      </w:pPr>
    </w:p>
    <w:p w14:paraId="2F67302F" w14:textId="344170B7" w:rsidR="00443769" w:rsidRPr="003E2AF1" w:rsidRDefault="00443769">
      <w:pPr>
        <w:pStyle w:val="Akapitzlist"/>
        <w:numPr>
          <w:ilvl w:val="0"/>
          <w:numId w:val="32"/>
        </w:numPr>
        <w:ind w:left="360"/>
        <w:jc w:val="both"/>
        <w:rPr>
          <w:b/>
        </w:rPr>
      </w:pPr>
      <w:r w:rsidRPr="003E2AF1">
        <w:rPr>
          <w:b/>
        </w:rPr>
        <w:t>Wymagania prawne:</w:t>
      </w:r>
      <w:r w:rsidR="003E2AF1">
        <w:rPr>
          <w:b/>
        </w:rPr>
        <w:t xml:space="preserve"> </w:t>
      </w:r>
    </w:p>
    <w:p w14:paraId="24B04136" w14:textId="40516EA9" w:rsidR="00443769" w:rsidRDefault="00443769" w:rsidP="00443769">
      <w:pPr>
        <w:tabs>
          <w:tab w:val="left" w:pos="709"/>
          <w:tab w:val="left" w:pos="2662"/>
        </w:tabs>
        <w:suppressAutoHyphens/>
        <w:overflowPunct w:val="0"/>
        <w:autoSpaceDE w:val="0"/>
        <w:autoSpaceDN w:val="0"/>
        <w:spacing w:line="276" w:lineRule="auto"/>
        <w:ind w:left="426"/>
        <w:rPr>
          <w:bCs/>
          <w:iCs/>
          <w:sz w:val="24"/>
          <w:szCs w:val="24"/>
        </w:rPr>
      </w:pPr>
      <w:r w:rsidRPr="00CE5427">
        <w:rPr>
          <w:bCs/>
          <w:iCs/>
          <w:sz w:val="24"/>
          <w:szCs w:val="24"/>
        </w:rPr>
        <w:t>Przedmiot zamówienia powinien być realizowany zgodnie z obowiązującymi przepisami prawa, a w szczególności:</w:t>
      </w:r>
      <w:r w:rsidR="00955009">
        <w:rPr>
          <w:bCs/>
          <w:iCs/>
          <w:sz w:val="24"/>
          <w:szCs w:val="24"/>
        </w:rPr>
        <w:t xml:space="preserve"> </w:t>
      </w:r>
    </w:p>
    <w:p w14:paraId="20EE3ED2" w14:textId="12A4385C" w:rsidR="00955009" w:rsidRPr="00955009" w:rsidRDefault="00955009" w:rsidP="00EC5061">
      <w:pPr>
        <w:pStyle w:val="Akapitzlist"/>
        <w:widowControl w:val="0"/>
        <w:numPr>
          <w:ilvl w:val="0"/>
          <w:numId w:val="68"/>
        </w:numPr>
        <w:tabs>
          <w:tab w:val="left" w:pos="0"/>
        </w:tabs>
        <w:adjustRightInd w:val="0"/>
        <w:ind w:left="709"/>
        <w:jc w:val="both"/>
        <w:textAlignment w:val="baseline"/>
      </w:pPr>
      <w:r w:rsidRPr="00955009">
        <w:t>Rozporządzeni</w:t>
      </w:r>
      <w:r w:rsidR="003D1523">
        <w:t>em</w:t>
      </w:r>
      <w:r w:rsidRPr="00955009">
        <w:t xml:space="preserve"> Ministra Energii z dnia 23 listopada 2016r. w sprawie szczegółowych wymagań dotyczących prowadzenia ruchu podziemnych zakładów górniczych</w:t>
      </w:r>
      <w:r>
        <w:t xml:space="preserve">, </w:t>
      </w:r>
      <w:r w:rsidRPr="00955009">
        <w:t xml:space="preserve"> </w:t>
      </w:r>
    </w:p>
    <w:p w14:paraId="6EECBE5A" w14:textId="0DF3A566" w:rsidR="00955009" w:rsidRPr="00955009" w:rsidRDefault="00955009" w:rsidP="00EC5061">
      <w:pPr>
        <w:pStyle w:val="Akapitzlist"/>
        <w:widowControl w:val="0"/>
        <w:numPr>
          <w:ilvl w:val="0"/>
          <w:numId w:val="68"/>
        </w:numPr>
        <w:tabs>
          <w:tab w:val="left" w:pos="0"/>
        </w:tabs>
        <w:adjustRightInd w:val="0"/>
        <w:ind w:left="709"/>
        <w:jc w:val="both"/>
        <w:textAlignment w:val="baseline"/>
      </w:pPr>
      <w:r w:rsidRPr="00955009">
        <w:t>Ustaw</w:t>
      </w:r>
      <w:r w:rsidR="003D1523">
        <w:t>ą</w:t>
      </w:r>
      <w:r w:rsidRPr="00955009">
        <w:t xml:space="preserve"> o odpadach z dnia 27 kwietnia 2001r. </w:t>
      </w:r>
    </w:p>
    <w:p w14:paraId="0B4F6827" w14:textId="6D9FC61F" w:rsidR="00955009" w:rsidRPr="00955009" w:rsidRDefault="00955009" w:rsidP="00EC5061">
      <w:pPr>
        <w:pStyle w:val="Akapitzlist"/>
        <w:widowControl w:val="0"/>
        <w:numPr>
          <w:ilvl w:val="0"/>
          <w:numId w:val="68"/>
        </w:numPr>
        <w:tabs>
          <w:tab w:val="left" w:pos="0"/>
        </w:tabs>
        <w:adjustRightInd w:val="0"/>
        <w:ind w:left="709"/>
        <w:jc w:val="both"/>
        <w:textAlignment w:val="baseline"/>
      </w:pPr>
      <w:r w:rsidRPr="00955009">
        <w:t>Rozporządzeni</w:t>
      </w:r>
      <w:r w:rsidR="003D1523">
        <w:t>em</w:t>
      </w:r>
      <w:r w:rsidRPr="00955009">
        <w:t xml:space="preserve"> Ministra Pracy i Polityki Socjalnej 26.09.1997 r. w sprawie ogólnych przepisów bezpieczeństwa i higieny pracy</w:t>
      </w:r>
      <w:r>
        <w:t>,</w:t>
      </w:r>
      <w:r w:rsidRPr="00955009">
        <w:t xml:space="preserve"> </w:t>
      </w:r>
    </w:p>
    <w:p w14:paraId="005B518D" w14:textId="74371F2B" w:rsidR="00955009" w:rsidRPr="00955009" w:rsidRDefault="00955009" w:rsidP="00EC5061">
      <w:pPr>
        <w:pStyle w:val="Akapitzlist"/>
        <w:widowControl w:val="0"/>
        <w:numPr>
          <w:ilvl w:val="0"/>
          <w:numId w:val="68"/>
        </w:numPr>
        <w:tabs>
          <w:tab w:val="left" w:pos="0"/>
        </w:tabs>
        <w:adjustRightInd w:val="0"/>
        <w:ind w:left="709"/>
        <w:jc w:val="both"/>
        <w:textAlignment w:val="baseline"/>
      </w:pPr>
      <w:r w:rsidRPr="00955009">
        <w:t>Zarządzeniami oraz instrukcjami w PGG S.A. i Dyrektora KWK ROW</w:t>
      </w:r>
      <w:r>
        <w:t xml:space="preserve">, </w:t>
      </w:r>
      <w:r w:rsidRPr="00955009">
        <w:t xml:space="preserve"> </w:t>
      </w:r>
    </w:p>
    <w:p w14:paraId="4A54363C" w14:textId="4C19E26E" w:rsidR="00955009" w:rsidRPr="00955009" w:rsidRDefault="00955009" w:rsidP="00EC5061">
      <w:pPr>
        <w:pStyle w:val="Akapitzlist"/>
        <w:widowControl w:val="0"/>
        <w:numPr>
          <w:ilvl w:val="0"/>
          <w:numId w:val="68"/>
        </w:numPr>
        <w:tabs>
          <w:tab w:val="left" w:pos="0"/>
        </w:tabs>
        <w:adjustRightInd w:val="0"/>
        <w:ind w:left="709"/>
        <w:jc w:val="both"/>
        <w:textAlignment w:val="baseline"/>
      </w:pPr>
      <w:r w:rsidRPr="00955009">
        <w:t>Ustaw</w:t>
      </w:r>
      <w:r w:rsidR="003D1523">
        <w:t>ą</w:t>
      </w:r>
      <w:r w:rsidRPr="00955009">
        <w:t xml:space="preserve"> o utrzymaniu czystości i porządku w gminach, </w:t>
      </w:r>
    </w:p>
    <w:p w14:paraId="41023AF9" w14:textId="48CC0696" w:rsidR="009631A0" w:rsidRPr="009631A0" w:rsidRDefault="00955009" w:rsidP="00EC5061">
      <w:pPr>
        <w:pStyle w:val="Akapitzlist"/>
        <w:widowControl w:val="0"/>
        <w:numPr>
          <w:ilvl w:val="0"/>
          <w:numId w:val="68"/>
        </w:numPr>
        <w:tabs>
          <w:tab w:val="left" w:pos="0"/>
        </w:tabs>
        <w:adjustRightInd w:val="0"/>
        <w:ind w:left="709"/>
        <w:jc w:val="both"/>
        <w:textAlignment w:val="baseline"/>
      </w:pPr>
      <w:r w:rsidRPr="00955009">
        <w:t>Ustaw</w:t>
      </w:r>
      <w:r w:rsidR="003D1523">
        <w:t>ą</w:t>
      </w:r>
      <w:r w:rsidRPr="00955009">
        <w:t xml:space="preserve"> z dnia 6 września 2001 r. o transporcie drogowym</w:t>
      </w:r>
      <w:r w:rsidR="003D1523">
        <w:t xml:space="preserve">. </w:t>
      </w:r>
    </w:p>
    <w:p w14:paraId="081939A8" w14:textId="60CFD090" w:rsidR="00443769" w:rsidRDefault="00443769" w:rsidP="00955009">
      <w:pPr>
        <w:pStyle w:val="Akapitzlist"/>
        <w:spacing w:after="240"/>
        <w:ind w:left="0"/>
        <w:jc w:val="both"/>
        <w:rPr>
          <w:bCs/>
          <w:i/>
        </w:rPr>
      </w:pPr>
      <w:r w:rsidRPr="00CE5427">
        <w:rPr>
          <w:bCs/>
          <w:i/>
          <w:u w:val="single"/>
        </w:rPr>
        <w:t>Uwaga:</w:t>
      </w:r>
      <w:r w:rsidRPr="00CE5427">
        <w:rPr>
          <w:bCs/>
          <w:i/>
        </w:rPr>
        <w:t xml:space="preserve"> W przypadku zmian aktów prawnych, związanych z realizacją niniejszego zamówienia, przedmiot zamówienia musi spełniać uwarunkowania prawne, obowiązujące w okresie jego realizacji.</w:t>
      </w:r>
      <w:r w:rsidR="00955009">
        <w:rPr>
          <w:bCs/>
          <w:i/>
        </w:rPr>
        <w:t xml:space="preserve"> </w:t>
      </w:r>
    </w:p>
    <w:p w14:paraId="4AC59728" w14:textId="77777777" w:rsidR="00443769" w:rsidRPr="00CE5427" w:rsidRDefault="00443769" w:rsidP="00443769">
      <w:pPr>
        <w:pStyle w:val="Akapitzlist"/>
        <w:spacing w:after="240"/>
        <w:ind w:left="426"/>
        <w:jc w:val="both"/>
        <w:rPr>
          <w:bCs/>
        </w:rPr>
      </w:pPr>
    </w:p>
    <w:p w14:paraId="157EDB22" w14:textId="0E407E9D" w:rsidR="008D07A3" w:rsidRPr="008C5828" w:rsidRDefault="00443769" w:rsidP="00511479">
      <w:pPr>
        <w:pStyle w:val="Akapitzlist"/>
        <w:numPr>
          <w:ilvl w:val="0"/>
          <w:numId w:val="32"/>
        </w:numPr>
        <w:spacing w:line="276" w:lineRule="auto"/>
        <w:ind w:left="360"/>
        <w:jc w:val="both"/>
        <w:rPr>
          <w:b/>
        </w:rPr>
      </w:pPr>
      <w:r w:rsidRPr="00CE5427">
        <w:rPr>
          <w:b/>
        </w:rPr>
        <w:t>Wizja lokalna:</w:t>
      </w:r>
    </w:p>
    <w:p w14:paraId="10521A51" w14:textId="7D64EBC7" w:rsidR="00A04FF6" w:rsidRPr="00A04FF6" w:rsidRDefault="00A04FF6" w:rsidP="00EC5061">
      <w:pPr>
        <w:pStyle w:val="Akapitzlist"/>
        <w:numPr>
          <w:ilvl w:val="6"/>
          <w:numId w:val="67"/>
        </w:numPr>
        <w:ind w:left="709" w:hanging="425"/>
        <w:jc w:val="both"/>
        <w:rPr>
          <w:b/>
          <w:bCs/>
          <w:color w:val="0070C0"/>
        </w:rPr>
      </w:pPr>
      <w:bookmarkStart w:id="92" w:name="_Hlk233095571"/>
      <w:r w:rsidRPr="00A04FF6">
        <w:t xml:space="preserve">Zamawiający informuje, że udział w wizji lokalnej jest </w:t>
      </w:r>
      <w:r w:rsidRPr="00A04FF6">
        <w:rPr>
          <w:b/>
          <w:bCs/>
        </w:rPr>
        <w:t>fakultatywny</w:t>
      </w:r>
      <w:r w:rsidRPr="00A04FF6">
        <w:t xml:space="preserve">. </w:t>
      </w:r>
    </w:p>
    <w:p w14:paraId="697EFCFF" w14:textId="42FA7EA2" w:rsidR="001550A9" w:rsidRPr="00A04FF6" w:rsidRDefault="00A04FF6" w:rsidP="00EC5061">
      <w:pPr>
        <w:pStyle w:val="Akapitzlist"/>
        <w:numPr>
          <w:ilvl w:val="6"/>
          <w:numId w:val="67"/>
        </w:numPr>
        <w:spacing w:after="120"/>
        <w:ind w:left="709" w:hanging="425"/>
        <w:jc w:val="both"/>
        <w:rPr>
          <w:bCs/>
          <w:szCs w:val="22"/>
        </w:rPr>
      </w:pPr>
      <w:r w:rsidRPr="00A04FF6">
        <w:t xml:space="preserve">W celu ustalenia terminu odbycia wizji lokalnej Wykonawca powinien skontaktować się z: </w:t>
      </w:r>
      <w:r w:rsidR="001550A9" w:rsidRPr="00A04FF6">
        <w:rPr>
          <w:bCs/>
          <w:szCs w:val="22"/>
        </w:rPr>
        <w:t xml:space="preserve"> </w:t>
      </w:r>
    </w:p>
    <w:p w14:paraId="47BCB1AE" w14:textId="0273D48E" w:rsidR="001550A9" w:rsidRPr="009E495A" w:rsidRDefault="001550A9" w:rsidP="00EC5061">
      <w:pPr>
        <w:pStyle w:val="Akapitzlist"/>
        <w:numPr>
          <w:ilvl w:val="0"/>
          <w:numId w:val="77"/>
        </w:numPr>
        <w:ind w:left="993"/>
        <w:contextualSpacing w:val="0"/>
        <w:jc w:val="both"/>
        <w:rPr>
          <w:bCs/>
          <w:szCs w:val="22"/>
        </w:rPr>
      </w:pPr>
      <w:r w:rsidRPr="009E495A">
        <w:rPr>
          <w:bCs/>
          <w:szCs w:val="22"/>
        </w:rPr>
        <w:t>Guz Aleksander tel. 32</w:t>
      </w:r>
      <w:r w:rsidR="00510BD8">
        <w:rPr>
          <w:bCs/>
          <w:szCs w:val="22"/>
        </w:rPr>
        <w:t> </w:t>
      </w:r>
      <w:r w:rsidRPr="009E495A">
        <w:rPr>
          <w:bCs/>
          <w:szCs w:val="22"/>
        </w:rPr>
        <w:t>729</w:t>
      </w:r>
      <w:r w:rsidR="00510BD8">
        <w:rPr>
          <w:bCs/>
          <w:szCs w:val="22"/>
        </w:rPr>
        <w:t xml:space="preserve"> </w:t>
      </w:r>
      <w:r w:rsidRPr="009E495A">
        <w:rPr>
          <w:bCs/>
          <w:szCs w:val="22"/>
        </w:rPr>
        <w:t xml:space="preserve">2669 adres mail: </w:t>
      </w:r>
      <w:hyperlink r:id="rId18" w:history="1">
        <w:r w:rsidRPr="00CF2BA6">
          <w:rPr>
            <w:rStyle w:val="Hipercze"/>
            <w:bCs/>
            <w:szCs w:val="22"/>
          </w:rPr>
          <w:t>al.guz@pgg.pl</w:t>
        </w:r>
      </w:hyperlink>
      <w:r>
        <w:rPr>
          <w:bCs/>
          <w:szCs w:val="22"/>
        </w:rPr>
        <w:t xml:space="preserve"> </w:t>
      </w:r>
    </w:p>
    <w:p w14:paraId="2CF94165" w14:textId="45171880" w:rsidR="001550A9" w:rsidRPr="003D30A5" w:rsidRDefault="001550A9" w:rsidP="00EC5061">
      <w:pPr>
        <w:pStyle w:val="Akapitzlist"/>
        <w:numPr>
          <w:ilvl w:val="0"/>
          <w:numId w:val="77"/>
        </w:numPr>
        <w:ind w:left="993"/>
        <w:contextualSpacing w:val="0"/>
        <w:jc w:val="both"/>
        <w:rPr>
          <w:bCs/>
          <w:szCs w:val="22"/>
          <w:lang w:val="en-US"/>
        </w:rPr>
      </w:pPr>
      <w:r w:rsidRPr="003D30A5">
        <w:rPr>
          <w:bCs/>
          <w:szCs w:val="22"/>
          <w:lang w:val="en-US"/>
        </w:rPr>
        <w:t>Kowal Paweł tel. 32</w:t>
      </w:r>
      <w:r w:rsidR="00510BD8">
        <w:rPr>
          <w:bCs/>
          <w:szCs w:val="22"/>
          <w:lang w:val="en-US"/>
        </w:rPr>
        <w:t> </w:t>
      </w:r>
      <w:r w:rsidRPr="003D30A5">
        <w:rPr>
          <w:bCs/>
          <w:szCs w:val="22"/>
          <w:lang w:val="en-US"/>
        </w:rPr>
        <w:t>729</w:t>
      </w:r>
      <w:r w:rsidR="00510BD8">
        <w:rPr>
          <w:bCs/>
          <w:szCs w:val="22"/>
          <w:lang w:val="en-US"/>
        </w:rPr>
        <w:t xml:space="preserve"> </w:t>
      </w:r>
      <w:r w:rsidRPr="003D30A5">
        <w:rPr>
          <w:bCs/>
          <w:szCs w:val="22"/>
          <w:lang w:val="en-US"/>
        </w:rPr>
        <w:t>2291</w:t>
      </w:r>
      <w:r w:rsidR="000748A6">
        <w:rPr>
          <w:bCs/>
          <w:szCs w:val="22"/>
          <w:lang w:val="en-US"/>
        </w:rPr>
        <w:t xml:space="preserve"> </w:t>
      </w:r>
      <w:proofErr w:type="spellStart"/>
      <w:r w:rsidRPr="003D30A5">
        <w:rPr>
          <w:bCs/>
          <w:szCs w:val="22"/>
          <w:lang w:val="en-US"/>
        </w:rPr>
        <w:t>adres</w:t>
      </w:r>
      <w:proofErr w:type="spellEnd"/>
      <w:r w:rsidRPr="003D30A5">
        <w:rPr>
          <w:bCs/>
          <w:szCs w:val="22"/>
          <w:lang w:val="en-US"/>
        </w:rPr>
        <w:t xml:space="preserve"> mail: </w:t>
      </w:r>
      <w:hyperlink r:id="rId19" w:history="1">
        <w:r w:rsidRPr="00CF2BA6">
          <w:rPr>
            <w:rStyle w:val="Hipercze"/>
            <w:bCs/>
            <w:szCs w:val="22"/>
            <w:lang w:val="en-US"/>
          </w:rPr>
          <w:t>p.kowal@pgg.pl</w:t>
        </w:r>
      </w:hyperlink>
      <w:r>
        <w:rPr>
          <w:bCs/>
          <w:szCs w:val="22"/>
          <w:lang w:val="en-US"/>
        </w:rPr>
        <w:t xml:space="preserve"> </w:t>
      </w:r>
    </w:p>
    <w:p w14:paraId="7D3D3381" w14:textId="77777777" w:rsidR="008D07A3" w:rsidRPr="008C5828" w:rsidRDefault="008D07A3" w:rsidP="00EC5061">
      <w:pPr>
        <w:pStyle w:val="Akapitzlist"/>
        <w:numPr>
          <w:ilvl w:val="6"/>
          <w:numId w:val="67"/>
        </w:numPr>
        <w:ind w:left="709" w:hanging="425"/>
        <w:jc w:val="both"/>
      </w:pPr>
      <w:r w:rsidRPr="008C5828">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7A630389" w14:textId="61044726" w:rsidR="00443769" w:rsidRDefault="008D07A3" w:rsidP="008C5828">
      <w:pPr>
        <w:pStyle w:val="Akapitzlist"/>
        <w:jc w:val="both"/>
      </w:pPr>
      <w:r w:rsidRPr="008C5828">
        <w:t>Wszelkie pytania, wątpliwości oraz wnioski o wyjaśnienie treści SWZ Wykonawcy zobowiązani są składać wyłącznie za pośrednictwem platformy EFO, w terminach i na zasadach określonych w SWZ.</w:t>
      </w:r>
      <w:r w:rsidR="001550A9">
        <w:t xml:space="preserve"> </w:t>
      </w:r>
      <w:r w:rsidRPr="008C5828">
        <w:t>Zamawiający udzieli odpowiedzi poprzez opublikowanie jej w Profilu nabywcy.</w:t>
      </w:r>
      <w:bookmarkEnd w:id="92"/>
      <w:r w:rsidR="001550A9">
        <w:t xml:space="preserve"> </w:t>
      </w:r>
    </w:p>
    <w:p w14:paraId="160647BB" w14:textId="77777777" w:rsidR="00F15F1D" w:rsidRPr="00F15F1D" w:rsidRDefault="00F15F1D" w:rsidP="008C5828">
      <w:pPr>
        <w:pStyle w:val="Akapitzlist"/>
        <w:jc w:val="both"/>
        <w:rPr>
          <w:b/>
          <w:sz w:val="16"/>
          <w:szCs w:val="16"/>
        </w:rPr>
      </w:pPr>
    </w:p>
    <w:p w14:paraId="02A05D14" w14:textId="77777777" w:rsidR="00E0441B" w:rsidRPr="00096E21" w:rsidRDefault="00443769" w:rsidP="00E0441B">
      <w:pPr>
        <w:pStyle w:val="Akapitzlist"/>
        <w:numPr>
          <w:ilvl w:val="0"/>
          <w:numId w:val="32"/>
        </w:numPr>
        <w:suppressAutoHyphens/>
        <w:spacing w:line="276" w:lineRule="auto"/>
        <w:ind w:left="360"/>
        <w:jc w:val="both"/>
      </w:pPr>
      <w:r w:rsidRPr="00096E21">
        <w:rPr>
          <w:b/>
        </w:rPr>
        <w:t xml:space="preserve">Opis przedmiotu zamówienia: </w:t>
      </w:r>
    </w:p>
    <w:p w14:paraId="33238030" w14:textId="77777777" w:rsidR="00E0441B" w:rsidRPr="00E0441B" w:rsidRDefault="00E0441B" w:rsidP="00EC5061">
      <w:pPr>
        <w:widowControl w:val="0"/>
        <w:numPr>
          <w:ilvl w:val="0"/>
          <w:numId w:val="69"/>
        </w:numPr>
        <w:adjustRightInd w:val="0"/>
        <w:ind w:left="426"/>
        <w:jc w:val="both"/>
        <w:textAlignment w:val="baseline"/>
        <w:rPr>
          <w:sz w:val="24"/>
          <w:szCs w:val="24"/>
        </w:rPr>
      </w:pPr>
      <w:r w:rsidRPr="00E0441B">
        <w:rPr>
          <w:sz w:val="24"/>
          <w:szCs w:val="24"/>
        </w:rPr>
        <w:t xml:space="preserve">Mechaniczne odśnieżanie i posypywanie piaskiem dróg i parkingów dla PGG S.A. Oddział KWK ROW Ruch Marcel: </w:t>
      </w:r>
    </w:p>
    <w:p w14:paraId="73F979D1" w14:textId="373D5592" w:rsidR="00E0441B" w:rsidRPr="00E0441B" w:rsidRDefault="00E0441B" w:rsidP="00EC5061">
      <w:pPr>
        <w:widowControl w:val="0"/>
        <w:numPr>
          <w:ilvl w:val="1"/>
          <w:numId w:val="69"/>
        </w:numPr>
        <w:adjustRightInd w:val="0"/>
        <w:ind w:left="851" w:hanging="284"/>
        <w:jc w:val="both"/>
        <w:textAlignment w:val="baseline"/>
        <w:rPr>
          <w:sz w:val="24"/>
          <w:szCs w:val="24"/>
        </w:rPr>
      </w:pPr>
      <w:r w:rsidRPr="00E0441B">
        <w:rPr>
          <w:sz w:val="24"/>
          <w:szCs w:val="24"/>
        </w:rPr>
        <w:t xml:space="preserve">utrzymanie w okresie zimowym wyznaczonych dróg zakładowych i parkingów </w:t>
      </w:r>
      <w:r>
        <w:rPr>
          <w:sz w:val="24"/>
          <w:szCs w:val="24"/>
        </w:rPr>
        <w:br/>
      </w:r>
      <w:r w:rsidRPr="00E0441B">
        <w:rPr>
          <w:sz w:val="24"/>
          <w:szCs w:val="24"/>
        </w:rPr>
        <w:t xml:space="preserve">w stanie pozwalającym na bezpieczne i nie powodujące utrudnień komunikacyjnych w korzystaniu z ruchu kołowego i pieszego, </w:t>
      </w:r>
    </w:p>
    <w:p w14:paraId="44C33299" w14:textId="470893B6" w:rsidR="00E0441B" w:rsidRPr="00E0441B" w:rsidRDefault="00E0441B" w:rsidP="00EC5061">
      <w:pPr>
        <w:widowControl w:val="0"/>
        <w:numPr>
          <w:ilvl w:val="1"/>
          <w:numId w:val="69"/>
        </w:numPr>
        <w:adjustRightInd w:val="0"/>
        <w:ind w:left="851" w:hanging="284"/>
        <w:jc w:val="both"/>
        <w:textAlignment w:val="baseline"/>
        <w:rPr>
          <w:sz w:val="24"/>
          <w:szCs w:val="24"/>
        </w:rPr>
      </w:pPr>
      <w:r w:rsidRPr="00E0441B">
        <w:rPr>
          <w:sz w:val="24"/>
          <w:szCs w:val="24"/>
        </w:rPr>
        <w:t>zabezpieczenie materiału do posypywania (piasek, sól)</w:t>
      </w:r>
      <w:r>
        <w:rPr>
          <w:sz w:val="24"/>
          <w:szCs w:val="24"/>
        </w:rPr>
        <w:t>,</w:t>
      </w:r>
    </w:p>
    <w:p w14:paraId="0F78F22C" w14:textId="2F178682" w:rsidR="00E0441B" w:rsidRPr="00E0441B" w:rsidRDefault="00E0441B" w:rsidP="00EC5061">
      <w:pPr>
        <w:widowControl w:val="0"/>
        <w:numPr>
          <w:ilvl w:val="1"/>
          <w:numId w:val="69"/>
        </w:numPr>
        <w:adjustRightInd w:val="0"/>
        <w:ind w:left="851" w:hanging="284"/>
        <w:jc w:val="both"/>
        <w:textAlignment w:val="baseline"/>
        <w:rPr>
          <w:sz w:val="24"/>
          <w:szCs w:val="24"/>
        </w:rPr>
      </w:pPr>
      <w:r w:rsidRPr="00E0441B">
        <w:rPr>
          <w:sz w:val="24"/>
          <w:szCs w:val="24"/>
        </w:rPr>
        <w:t>usuwanie śniegu i lodu z nawierzchni ciągów komunikacyjnych i placów</w:t>
      </w:r>
      <w:r>
        <w:rPr>
          <w:sz w:val="24"/>
          <w:szCs w:val="24"/>
        </w:rPr>
        <w:t>,</w:t>
      </w:r>
      <w:r w:rsidRPr="00E0441B">
        <w:rPr>
          <w:sz w:val="24"/>
          <w:szCs w:val="24"/>
        </w:rPr>
        <w:t xml:space="preserve"> </w:t>
      </w:r>
    </w:p>
    <w:p w14:paraId="2DEF4C9D" w14:textId="63B5102A" w:rsidR="00E0441B" w:rsidRDefault="00E0441B" w:rsidP="00EC5061">
      <w:pPr>
        <w:widowControl w:val="0"/>
        <w:numPr>
          <w:ilvl w:val="1"/>
          <w:numId w:val="69"/>
        </w:numPr>
        <w:adjustRightInd w:val="0"/>
        <w:ind w:left="851" w:hanging="284"/>
        <w:jc w:val="both"/>
        <w:textAlignment w:val="baseline"/>
        <w:rPr>
          <w:sz w:val="24"/>
          <w:szCs w:val="24"/>
        </w:rPr>
      </w:pPr>
      <w:r w:rsidRPr="00E0441B">
        <w:rPr>
          <w:sz w:val="24"/>
          <w:szCs w:val="24"/>
        </w:rPr>
        <w:t xml:space="preserve">częstotliwość usług będzie uzależniona od panujących warunków atmosferycznych </w:t>
      </w:r>
      <w:r>
        <w:rPr>
          <w:sz w:val="24"/>
          <w:szCs w:val="24"/>
        </w:rPr>
        <w:br/>
      </w:r>
      <w:r w:rsidRPr="00E0441B">
        <w:rPr>
          <w:sz w:val="24"/>
          <w:szCs w:val="24"/>
        </w:rPr>
        <w:t>i każdorazowo ustalana z osobami nadzoru Zamawiającego.</w:t>
      </w:r>
      <w:r w:rsidR="00E371DB">
        <w:rPr>
          <w:sz w:val="24"/>
          <w:szCs w:val="24"/>
        </w:rPr>
        <w:t xml:space="preserve"> </w:t>
      </w:r>
    </w:p>
    <w:p w14:paraId="6245EF68" w14:textId="77777777" w:rsidR="0015493B" w:rsidRDefault="0015493B" w:rsidP="0015493B">
      <w:pPr>
        <w:widowControl w:val="0"/>
        <w:adjustRightInd w:val="0"/>
        <w:ind w:left="851"/>
        <w:jc w:val="both"/>
        <w:textAlignment w:val="baseline"/>
        <w:rPr>
          <w:sz w:val="24"/>
          <w:szCs w:val="24"/>
        </w:rPr>
      </w:pPr>
    </w:p>
    <w:p w14:paraId="24514761" w14:textId="77777777" w:rsidR="0099548D" w:rsidRDefault="00E371DB" w:rsidP="00EC5061">
      <w:pPr>
        <w:widowControl w:val="0"/>
        <w:numPr>
          <w:ilvl w:val="0"/>
          <w:numId w:val="69"/>
        </w:numPr>
        <w:adjustRightInd w:val="0"/>
        <w:ind w:left="426"/>
        <w:jc w:val="both"/>
        <w:textAlignment w:val="baseline"/>
        <w:rPr>
          <w:sz w:val="24"/>
          <w:szCs w:val="24"/>
          <w:u w:val="single"/>
        </w:rPr>
      </w:pPr>
      <w:r w:rsidRPr="00630E53">
        <w:rPr>
          <w:sz w:val="24"/>
          <w:szCs w:val="24"/>
          <w:u w:val="single"/>
        </w:rPr>
        <w:lastRenderedPageBreak/>
        <w:t xml:space="preserve">Wymagania </w:t>
      </w:r>
      <w:proofErr w:type="spellStart"/>
      <w:r w:rsidRPr="00630E53">
        <w:rPr>
          <w:sz w:val="24"/>
          <w:szCs w:val="24"/>
          <w:u w:val="single"/>
        </w:rPr>
        <w:t>organizacyjno</w:t>
      </w:r>
      <w:proofErr w:type="spellEnd"/>
      <w:r w:rsidRPr="00630E53">
        <w:rPr>
          <w:sz w:val="24"/>
          <w:szCs w:val="24"/>
          <w:u w:val="single"/>
        </w:rPr>
        <w:t xml:space="preserve"> – techniczne:</w:t>
      </w:r>
      <w:r w:rsidR="0099548D">
        <w:rPr>
          <w:sz w:val="24"/>
          <w:szCs w:val="24"/>
          <w:u w:val="single"/>
        </w:rPr>
        <w:t xml:space="preserve"> </w:t>
      </w:r>
    </w:p>
    <w:p w14:paraId="2E76D204" w14:textId="6627EA38" w:rsidR="00E371DB" w:rsidRPr="0099548D" w:rsidRDefault="000667E8" w:rsidP="0099548D">
      <w:pPr>
        <w:widowControl w:val="0"/>
        <w:adjustRightInd w:val="0"/>
        <w:ind w:left="426"/>
        <w:jc w:val="both"/>
        <w:textAlignment w:val="baseline"/>
        <w:rPr>
          <w:sz w:val="8"/>
          <w:szCs w:val="8"/>
          <w:u w:val="single"/>
        </w:rPr>
      </w:pPr>
      <w:r w:rsidRPr="00630E53">
        <w:rPr>
          <w:sz w:val="24"/>
          <w:szCs w:val="24"/>
          <w:u w:val="single"/>
        </w:rPr>
        <w:t xml:space="preserve"> </w:t>
      </w:r>
    </w:p>
    <w:p w14:paraId="7D9A7C88" w14:textId="2A371D61" w:rsidR="00096E21" w:rsidRPr="00634D73" w:rsidRDefault="0099548D" w:rsidP="0099548D">
      <w:pPr>
        <w:widowControl w:val="0"/>
        <w:adjustRightInd w:val="0"/>
        <w:spacing w:line="276" w:lineRule="auto"/>
        <w:jc w:val="both"/>
        <w:textAlignment w:val="baseline"/>
        <w:rPr>
          <w:sz w:val="24"/>
          <w:szCs w:val="24"/>
        </w:rPr>
      </w:pPr>
      <w:r w:rsidRPr="00634D73">
        <w:rPr>
          <w:sz w:val="24"/>
          <w:szCs w:val="24"/>
        </w:rPr>
        <w:t xml:space="preserve">Przedmiotem zamówienia jest zimowe utrzymanie dróg wewnątrzzakładowych, ciągów pieszych, parkingów i placów na terenie Ruchu Marcel. Jedyną jednostką wynagrodzenia jest godzina wykonywania usługi przez Wykonawcę jako całość, rozliczana według jednej ryczałtowej stawki za </w:t>
      </w:r>
      <w:proofErr w:type="spellStart"/>
      <w:r w:rsidRPr="00634D73">
        <w:rPr>
          <w:sz w:val="24"/>
          <w:szCs w:val="24"/>
        </w:rPr>
        <w:t>rbh</w:t>
      </w:r>
      <w:proofErr w:type="spellEnd"/>
      <w:r w:rsidRPr="00634D73">
        <w:rPr>
          <w:sz w:val="24"/>
          <w:szCs w:val="24"/>
        </w:rPr>
        <w:t xml:space="preserve">, niezależnie od rodzaju oraz liczby wykonywanych równocześnie czynności. </w:t>
      </w:r>
    </w:p>
    <w:p w14:paraId="0810E40F" w14:textId="77777777" w:rsidR="0099548D" w:rsidRPr="0099548D" w:rsidRDefault="0099548D" w:rsidP="0099548D">
      <w:pPr>
        <w:widowControl w:val="0"/>
        <w:adjustRightInd w:val="0"/>
        <w:spacing w:line="276" w:lineRule="auto"/>
        <w:jc w:val="both"/>
        <w:textAlignment w:val="baseline"/>
        <w:rPr>
          <w:sz w:val="10"/>
          <w:szCs w:val="10"/>
        </w:rPr>
      </w:pPr>
    </w:p>
    <w:p w14:paraId="6D0B9EA1" w14:textId="2D38D699" w:rsidR="0099548D" w:rsidRPr="00BB4303" w:rsidRDefault="0099548D" w:rsidP="00EC5061">
      <w:pPr>
        <w:pStyle w:val="Akapitzlist"/>
        <w:keepNext/>
        <w:keepLines/>
        <w:numPr>
          <w:ilvl w:val="0"/>
          <w:numId w:val="79"/>
        </w:numPr>
        <w:spacing w:line="259" w:lineRule="auto"/>
        <w:ind w:left="426"/>
        <w:jc w:val="both"/>
        <w:outlineLvl w:val="0"/>
        <w:rPr>
          <w:rFonts w:eastAsiaTheme="majorEastAsia"/>
          <w:b/>
          <w:bCs/>
          <w:color w:val="000000"/>
          <w:sz w:val="22"/>
          <w:szCs w:val="22"/>
          <w:lang w:val="en-US" w:eastAsia="en-US"/>
        </w:rPr>
      </w:pPr>
      <w:proofErr w:type="spellStart"/>
      <w:r w:rsidRPr="00BB4303">
        <w:rPr>
          <w:rFonts w:eastAsiaTheme="majorEastAsia"/>
          <w:b/>
          <w:bCs/>
          <w:color w:val="000000"/>
          <w:sz w:val="22"/>
          <w:szCs w:val="22"/>
          <w:lang w:val="en-US" w:eastAsia="en-US"/>
        </w:rPr>
        <w:t>Przedmiot</w:t>
      </w:r>
      <w:proofErr w:type="spellEnd"/>
      <w:r w:rsidRPr="00BB4303">
        <w:rPr>
          <w:rFonts w:eastAsiaTheme="majorEastAsia"/>
          <w:b/>
          <w:bCs/>
          <w:color w:val="000000"/>
          <w:sz w:val="22"/>
          <w:szCs w:val="22"/>
          <w:lang w:val="en-US" w:eastAsia="en-US"/>
        </w:rPr>
        <w:t xml:space="preserve"> i </w:t>
      </w:r>
      <w:proofErr w:type="spellStart"/>
      <w:r w:rsidRPr="00BB4303">
        <w:rPr>
          <w:rFonts w:eastAsiaTheme="majorEastAsia"/>
          <w:b/>
          <w:bCs/>
          <w:color w:val="000000"/>
          <w:sz w:val="22"/>
          <w:szCs w:val="22"/>
          <w:lang w:val="en-US" w:eastAsia="en-US"/>
        </w:rPr>
        <w:t>obszar</w:t>
      </w:r>
      <w:proofErr w:type="spellEnd"/>
      <w:r w:rsidRPr="00BB4303">
        <w:rPr>
          <w:rFonts w:eastAsiaTheme="majorEastAsia"/>
          <w:b/>
          <w:bCs/>
          <w:color w:val="000000"/>
          <w:sz w:val="22"/>
          <w:szCs w:val="22"/>
          <w:lang w:val="en-US" w:eastAsia="en-US"/>
        </w:rPr>
        <w:t xml:space="preserve"> </w:t>
      </w:r>
      <w:proofErr w:type="spellStart"/>
      <w:r w:rsidRPr="00BB4303">
        <w:rPr>
          <w:rFonts w:eastAsiaTheme="majorEastAsia"/>
          <w:b/>
          <w:bCs/>
          <w:color w:val="000000"/>
          <w:sz w:val="22"/>
          <w:szCs w:val="22"/>
          <w:lang w:val="en-US" w:eastAsia="en-US"/>
        </w:rPr>
        <w:t>usługi</w:t>
      </w:r>
      <w:proofErr w:type="spellEnd"/>
      <w:r w:rsidRPr="00BB4303">
        <w:rPr>
          <w:rFonts w:eastAsiaTheme="majorEastAsia"/>
          <w:b/>
          <w:bCs/>
          <w:color w:val="000000"/>
          <w:sz w:val="22"/>
          <w:szCs w:val="22"/>
          <w:lang w:val="en-US" w:eastAsia="en-US"/>
        </w:rPr>
        <w:t xml:space="preserve">: </w:t>
      </w:r>
    </w:p>
    <w:p w14:paraId="71D16F16" w14:textId="3071F640" w:rsidR="0099548D" w:rsidRPr="0099548D" w:rsidRDefault="0099548D" w:rsidP="0099548D">
      <w:pPr>
        <w:widowControl w:val="0"/>
        <w:adjustRightInd w:val="0"/>
        <w:spacing w:line="360" w:lineRule="atLeast"/>
        <w:jc w:val="both"/>
        <w:textAlignment w:val="baseline"/>
        <w:rPr>
          <w:sz w:val="24"/>
          <w:szCs w:val="24"/>
        </w:rPr>
      </w:pPr>
      <w:r w:rsidRPr="0099548D">
        <w:rPr>
          <w:sz w:val="24"/>
          <w:szCs w:val="24"/>
        </w:rPr>
        <w:t xml:space="preserve">1.1. Wykonawca zapewnia utrzymanie powierzchni wykazanych w pkt </w:t>
      </w:r>
      <w:r w:rsidR="000F234F">
        <w:rPr>
          <w:sz w:val="24"/>
          <w:szCs w:val="24"/>
        </w:rPr>
        <w:t xml:space="preserve">1.5 </w:t>
      </w:r>
      <w:r w:rsidRPr="0099548D">
        <w:rPr>
          <w:sz w:val="24"/>
          <w:szCs w:val="24"/>
        </w:rPr>
        <w:t xml:space="preserve">w stanie umożliwiającym bezpieczny ruch pojazdów i pieszych oraz funkcjonowanie zakładu, </w:t>
      </w:r>
      <w:r w:rsidR="00634D73">
        <w:rPr>
          <w:sz w:val="24"/>
          <w:szCs w:val="24"/>
        </w:rPr>
        <w:br/>
      </w:r>
      <w:r w:rsidRPr="0099548D">
        <w:rPr>
          <w:sz w:val="24"/>
          <w:szCs w:val="24"/>
        </w:rPr>
        <w:t>z uwzględnieniem warunków pogodowych i technicznej możliwości usuwania opadów. Łączna powierzchnia wskazana przez Zamawiającego wynosi 67 424 m². Wykaz obejmuje 23 rejony części macierzystej i marklowickiej.</w:t>
      </w:r>
    </w:p>
    <w:p w14:paraId="0A9F8EB7" w14:textId="77777777" w:rsidR="0099548D" w:rsidRPr="0099548D" w:rsidRDefault="0099548D" w:rsidP="0099548D">
      <w:pPr>
        <w:widowControl w:val="0"/>
        <w:adjustRightInd w:val="0"/>
        <w:spacing w:line="360" w:lineRule="atLeast"/>
        <w:jc w:val="both"/>
        <w:textAlignment w:val="baseline"/>
        <w:rPr>
          <w:sz w:val="24"/>
          <w:szCs w:val="24"/>
        </w:rPr>
      </w:pPr>
      <w:r w:rsidRPr="0099548D">
        <w:rPr>
          <w:sz w:val="24"/>
          <w:szCs w:val="24"/>
        </w:rPr>
        <w:t>1.2. Usługa obejmuje mechaniczne i ręczne odśnieżanie, usuwanie śniegu, błota pośniegowego oraz lodu, zwalczanie i zapobieganie śliskości, posypywanie piaskiem, solą lub właściwą mieszanką, a także interwencyjny wywóz nadmiaru śniegu i lodu. Prace dotyczą dróg, placów, parkingów, po których porusza się załoga, a także prowadzony jest ruch kołowy w granicach wykazu rejonów. Gdy użycie sprzętu jest utrudnione, Wykonawca prowadzi prace ręcznie.</w:t>
      </w:r>
    </w:p>
    <w:p w14:paraId="2632AF5D" w14:textId="3758F4F8" w:rsidR="0099548D" w:rsidRPr="0099548D" w:rsidRDefault="0099548D" w:rsidP="0099548D">
      <w:pPr>
        <w:widowControl w:val="0"/>
        <w:adjustRightInd w:val="0"/>
        <w:spacing w:line="360" w:lineRule="atLeast"/>
        <w:jc w:val="both"/>
        <w:textAlignment w:val="baseline"/>
        <w:rPr>
          <w:sz w:val="24"/>
          <w:szCs w:val="24"/>
        </w:rPr>
      </w:pPr>
      <w:r w:rsidRPr="0099548D">
        <w:rPr>
          <w:sz w:val="24"/>
          <w:szCs w:val="24"/>
        </w:rPr>
        <w:t xml:space="preserve">1.3. Wykonawca dostarcza na własny koszt piasek, sól i inne dopuszczalne środki oraz organizuje ich składowanie i załadunek. Środki dobiera do nawierzchni i zagrożenia, </w:t>
      </w:r>
      <w:r w:rsidR="00634D73">
        <w:rPr>
          <w:sz w:val="24"/>
          <w:szCs w:val="24"/>
        </w:rPr>
        <w:br/>
      </w:r>
      <w:r w:rsidRPr="0099548D">
        <w:rPr>
          <w:sz w:val="24"/>
          <w:szCs w:val="24"/>
        </w:rPr>
        <w:t xml:space="preserve">z poszanowaniem instalacji, zieleni i wymagań środowiskowych. Po odśnieżeniu zapewnia </w:t>
      </w:r>
      <w:proofErr w:type="spellStart"/>
      <w:r w:rsidRPr="0099548D">
        <w:rPr>
          <w:sz w:val="24"/>
          <w:szCs w:val="24"/>
        </w:rPr>
        <w:t>uszorstnienie</w:t>
      </w:r>
      <w:proofErr w:type="spellEnd"/>
      <w:r w:rsidRPr="0099548D">
        <w:rPr>
          <w:sz w:val="24"/>
          <w:szCs w:val="24"/>
        </w:rPr>
        <w:t xml:space="preserve"> lub odlodzenie miejsc, na których występuje śliskość.</w:t>
      </w:r>
    </w:p>
    <w:p w14:paraId="017E5510" w14:textId="77777777" w:rsidR="0099548D" w:rsidRPr="0099548D" w:rsidRDefault="0099548D" w:rsidP="0099548D">
      <w:pPr>
        <w:widowControl w:val="0"/>
        <w:adjustRightInd w:val="0"/>
        <w:spacing w:line="360" w:lineRule="atLeast"/>
        <w:jc w:val="both"/>
        <w:textAlignment w:val="baseline"/>
        <w:rPr>
          <w:sz w:val="24"/>
          <w:szCs w:val="24"/>
        </w:rPr>
      </w:pPr>
      <w:r w:rsidRPr="0099548D">
        <w:rPr>
          <w:sz w:val="24"/>
          <w:szCs w:val="24"/>
        </w:rPr>
        <w:t xml:space="preserve">1.4. W razie potrzeby Wykonawca usuwa pryzmy śniegu, ręcznie lub mechanicznie ładuje śnieg na środki transportu, zapewnia transport oraz dopuszczalne miejsce jego odłożenia lub zagospodarowania poza rejonem Zamawiającego. Zamawiający nie ponosi z tego tytułu kosztów odrębnych. Wywóz następuje na polecenie Zamawiającego i jest ujmowany w tej samej stawce </w:t>
      </w:r>
      <w:proofErr w:type="spellStart"/>
      <w:r w:rsidRPr="0099548D">
        <w:rPr>
          <w:sz w:val="24"/>
          <w:szCs w:val="24"/>
        </w:rPr>
        <w:t>rbh</w:t>
      </w:r>
      <w:proofErr w:type="spellEnd"/>
      <w:r w:rsidRPr="0099548D">
        <w:rPr>
          <w:sz w:val="24"/>
          <w:szCs w:val="24"/>
        </w:rPr>
        <w:t>.</w:t>
      </w:r>
    </w:p>
    <w:p w14:paraId="5BA11118" w14:textId="77777777" w:rsidR="0015493B" w:rsidRPr="00634D73" w:rsidRDefault="0015493B" w:rsidP="0015493B">
      <w:pPr>
        <w:widowControl w:val="0"/>
        <w:adjustRightInd w:val="0"/>
        <w:ind w:left="720"/>
        <w:jc w:val="both"/>
        <w:textAlignment w:val="baseline"/>
        <w:rPr>
          <w:sz w:val="16"/>
          <w:szCs w:val="16"/>
        </w:rPr>
      </w:pPr>
    </w:p>
    <w:p w14:paraId="2AA871A8" w14:textId="143E588D" w:rsidR="00096E21" w:rsidRPr="00BB4303" w:rsidRDefault="000F234F" w:rsidP="00634D73">
      <w:pPr>
        <w:pStyle w:val="Akapitzlist"/>
        <w:keepNext/>
        <w:keepLines/>
        <w:spacing w:line="259" w:lineRule="auto"/>
        <w:ind w:left="0"/>
        <w:jc w:val="both"/>
        <w:outlineLvl w:val="0"/>
        <w:rPr>
          <w:b/>
          <w:sz w:val="22"/>
          <w:szCs w:val="22"/>
        </w:rPr>
      </w:pPr>
      <w:r w:rsidRPr="000F234F">
        <w:t xml:space="preserve">1.5. </w:t>
      </w:r>
      <w:r w:rsidR="00096E21" w:rsidRPr="000F234F">
        <w:t>Rejony i powierzchnia do odśnieżania</w:t>
      </w:r>
      <w:r w:rsidR="00096E21" w:rsidRPr="00BB4303">
        <w:rPr>
          <w:sz w:val="22"/>
          <w:szCs w:val="22"/>
        </w:rPr>
        <w:t>:</w:t>
      </w:r>
      <w:r w:rsidR="00B05F77" w:rsidRPr="00BB4303">
        <w:rPr>
          <w:sz w:val="22"/>
          <w:szCs w:val="22"/>
        </w:rPr>
        <w:t xml:space="preserve"> </w:t>
      </w:r>
    </w:p>
    <w:tbl>
      <w:tblPr>
        <w:tblW w:w="5000" w:type="pct"/>
        <w:jc w:val="center"/>
        <w:tblLayout w:type="fixed"/>
        <w:tblCellMar>
          <w:left w:w="70" w:type="dxa"/>
          <w:right w:w="70" w:type="dxa"/>
        </w:tblCellMar>
        <w:tblLook w:val="04A0" w:firstRow="1" w:lastRow="0" w:firstColumn="1" w:lastColumn="0" w:noHBand="0" w:noVBand="1"/>
      </w:tblPr>
      <w:tblGrid>
        <w:gridCol w:w="562"/>
        <w:gridCol w:w="7089"/>
        <w:gridCol w:w="1412"/>
      </w:tblGrid>
      <w:tr w:rsidR="00096E21" w:rsidRPr="00096E21" w14:paraId="2E0AA23D" w14:textId="77777777" w:rsidTr="00096E21">
        <w:trPr>
          <w:trHeight w:val="340"/>
          <w:jc w:val="center"/>
        </w:trPr>
        <w:tc>
          <w:tcPr>
            <w:tcW w:w="310" w:type="pct"/>
            <w:tcBorders>
              <w:top w:val="single" w:sz="4" w:space="0" w:color="auto"/>
              <w:left w:val="single" w:sz="4" w:space="0" w:color="auto"/>
              <w:bottom w:val="nil"/>
              <w:right w:val="single" w:sz="4" w:space="0" w:color="auto"/>
            </w:tcBorders>
            <w:shd w:val="clear" w:color="auto" w:fill="E7E6E6" w:themeFill="background2"/>
            <w:noWrap/>
            <w:vAlign w:val="center"/>
            <w:hideMark/>
          </w:tcPr>
          <w:p w14:paraId="6CE83308" w14:textId="77777777" w:rsidR="00096E21" w:rsidRPr="00096E21" w:rsidRDefault="00096E21" w:rsidP="00096E21">
            <w:pPr>
              <w:widowControl w:val="0"/>
              <w:adjustRightInd w:val="0"/>
              <w:contextualSpacing/>
              <w:jc w:val="center"/>
              <w:textAlignment w:val="baseline"/>
              <w:rPr>
                <w:b/>
                <w:bCs/>
                <w:color w:val="000000"/>
                <w:sz w:val="22"/>
                <w:szCs w:val="22"/>
              </w:rPr>
            </w:pPr>
            <w:r w:rsidRPr="00096E21">
              <w:rPr>
                <w:b/>
                <w:bCs/>
                <w:color w:val="000000"/>
                <w:sz w:val="22"/>
                <w:szCs w:val="22"/>
              </w:rPr>
              <w:t>l.p.</w:t>
            </w:r>
          </w:p>
        </w:tc>
        <w:tc>
          <w:tcPr>
            <w:tcW w:w="3911" w:type="pct"/>
            <w:tcBorders>
              <w:top w:val="single" w:sz="4" w:space="0" w:color="auto"/>
              <w:left w:val="nil"/>
              <w:bottom w:val="nil"/>
              <w:right w:val="single" w:sz="4" w:space="0" w:color="auto"/>
            </w:tcBorders>
            <w:shd w:val="clear" w:color="auto" w:fill="E7E6E6" w:themeFill="background2"/>
            <w:noWrap/>
            <w:vAlign w:val="center"/>
            <w:hideMark/>
          </w:tcPr>
          <w:p w14:paraId="22FAA49B" w14:textId="77777777" w:rsidR="00096E21" w:rsidRPr="00096E21" w:rsidRDefault="00096E21" w:rsidP="00096E21">
            <w:pPr>
              <w:widowControl w:val="0"/>
              <w:adjustRightInd w:val="0"/>
              <w:contextualSpacing/>
              <w:jc w:val="center"/>
              <w:textAlignment w:val="baseline"/>
              <w:rPr>
                <w:b/>
                <w:bCs/>
                <w:color w:val="000000"/>
                <w:sz w:val="22"/>
                <w:szCs w:val="22"/>
              </w:rPr>
            </w:pPr>
            <w:r w:rsidRPr="00096E21">
              <w:rPr>
                <w:b/>
                <w:bCs/>
                <w:color w:val="000000"/>
                <w:sz w:val="22"/>
                <w:szCs w:val="22"/>
              </w:rPr>
              <w:t>Miejsce</w:t>
            </w:r>
          </w:p>
        </w:tc>
        <w:tc>
          <w:tcPr>
            <w:tcW w:w="779" w:type="pct"/>
            <w:tcBorders>
              <w:top w:val="single" w:sz="4" w:space="0" w:color="auto"/>
              <w:left w:val="nil"/>
              <w:bottom w:val="nil"/>
              <w:right w:val="single" w:sz="4" w:space="0" w:color="auto"/>
            </w:tcBorders>
            <w:shd w:val="clear" w:color="auto" w:fill="E7E6E6" w:themeFill="background2"/>
            <w:noWrap/>
            <w:vAlign w:val="center"/>
            <w:hideMark/>
          </w:tcPr>
          <w:p w14:paraId="04899AF7" w14:textId="77777777" w:rsidR="00096E21" w:rsidRPr="00096E21" w:rsidRDefault="00096E21" w:rsidP="00096E21">
            <w:pPr>
              <w:widowControl w:val="0"/>
              <w:adjustRightInd w:val="0"/>
              <w:contextualSpacing/>
              <w:jc w:val="center"/>
              <w:textAlignment w:val="baseline"/>
              <w:rPr>
                <w:b/>
                <w:bCs/>
                <w:color w:val="000000"/>
                <w:sz w:val="22"/>
                <w:szCs w:val="22"/>
              </w:rPr>
            </w:pPr>
            <w:r w:rsidRPr="00096E21">
              <w:rPr>
                <w:b/>
                <w:bCs/>
                <w:color w:val="000000"/>
                <w:sz w:val="22"/>
                <w:szCs w:val="22"/>
              </w:rPr>
              <w:t>Powierzchnia m</w:t>
            </w:r>
            <w:r w:rsidRPr="00096E21">
              <w:rPr>
                <w:b/>
                <w:bCs/>
                <w:color w:val="000000"/>
                <w:sz w:val="22"/>
                <w:szCs w:val="22"/>
                <w:vertAlign w:val="superscript"/>
              </w:rPr>
              <w:t>2</w:t>
            </w:r>
          </w:p>
        </w:tc>
      </w:tr>
      <w:tr w:rsidR="00096E21" w:rsidRPr="00096E21" w14:paraId="51CE88A6" w14:textId="77777777" w:rsidTr="004B28C0">
        <w:trPr>
          <w:trHeight w:val="340"/>
          <w:jc w:val="center"/>
        </w:trPr>
        <w:tc>
          <w:tcPr>
            <w:tcW w:w="310" w:type="pct"/>
            <w:tcBorders>
              <w:top w:val="single" w:sz="8" w:space="0" w:color="auto"/>
              <w:left w:val="single" w:sz="8" w:space="0" w:color="auto"/>
              <w:bottom w:val="single" w:sz="4" w:space="0" w:color="auto"/>
              <w:right w:val="single" w:sz="4" w:space="0" w:color="auto"/>
            </w:tcBorders>
            <w:noWrap/>
            <w:vAlign w:val="center"/>
            <w:hideMark/>
          </w:tcPr>
          <w:p w14:paraId="68FED3F3"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w:t>
            </w:r>
          </w:p>
        </w:tc>
        <w:tc>
          <w:tcPr>
            <w:tcW w:w="3911" w:type="pct"/>
            <w:tcBorders>
              <w:top w:val="single" w:sz="4" w:space="0" w:color="auto"/>
              <w:left w:val="single" w:sz="4" w:space="0" w:color="auto"/>
              <w:bottom w:val="single" w:sz="4" w:space="0" w:color="auto"/>
              <w:right w:val="single" w:sz="4" w:space="0" w:color="auto"/>
            </w:tcBorders>
            <w:noWrap/>
          </w:tcPr>
          <w:p w14:paraId="131610A9"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Droga na placu składowo-magazynowym (część macierzysta)</w:t>
            </w:r>
          </w:p>
        </w:tc>
        <w:tc>
          <w:tcPr>
            <w:tcW w:w="779" w:type="pct"/>
            <w:tcBorders>
              <w:top w:val="single" w:sz="8" w:space="0" w:color="auto"/>
              <w:left w:val="nil"/>
              <w:bottom w:val="single" w:sz="4" w:space="0" w:color="auto"/>
              <w:right w:val="single" w:sz="4" w:space="0" w:color="auto"/>
            </w:tcBorders>
            <w:noWrap/>
            <w:vAlign w:val="center"/>
          </w:tcPr>
          <w:p w14:paraId="5089CEC7"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6134</w:t>
            </w:r>
          </w:p>
        </w:tc>
      </w:tr>
      <w:tr w:rsidR="00096E21" w:rsidRPr="00096E21" w14:paraId="46316B8F"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hideMark/>
          </w:tcPr>
          <w:p w14:paraId="7B5D38C5"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w:t>
            </w:r>
          </w:p>
        </w:tc>
        <w:tc>
          <w:tcPr>
            <w:tcW w:w="3911" w:type="pct"/>
            <w:tcBorders>
              <w:top w:val="single" w:sz="4" w:space="0" w:color="auto"/>
              <w:left w:val="single" w:sz="4" w:space="0" w:color="auto"/>
              <w:bottom w:val="single" w:sz="4" w:space="0" w:color="auto"/>
              <w:right w:val="single" w:sz="4" w:space="0" w:color="auto"/>
            </w:tcBorders>
            <w:noWrap/>
          </w:tcPr>
          <w:p w14:paraId="4257D00F"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Droga od bramy towarowej przez magazyn główny, łaźnię nr 1 zarząd nr 1 zarząd nr 2 do bramy towarowej (część macierzysta)</w:t>
            </w:r>
          </w:p>
        </w:tc>
        <w:tc>
          <w:tcPr>
            <w:tcW w:w="779" w:type="pct"/>
            <w:tcBorders>
              <w:top w:val="nil"/>
              <w:left w:val="nil"/>
              <w:bottom w:val="single" w:sz="4" w:space="0" w:color="auto"/>
              <w:right w:val="single" w:sz="4" w:space="0" w:color="auto"/>
            </w:tcBorders>
            <w:noWrap/>
            <w:vAlign w:val="center"/>
          </w:tcPr>
          <w:p w14:paraId="3DD597E8"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8230</w:t>
            </w:r>
          </w:p>
        </w:tc>
      </w:tr>
      <w:tr w:rsidR="00096E21" w:rsidRPr="00096E21" w14:paraId="421B644B"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hideMark/>
          </w:tcPr>
          <w:p w14:paraId="70F82357"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3</w:t>
            </w:r>
          </w:p>
        </w:tc>
        <w:tc>
          <w:tcPr>
            <w:tcW w:w="3911" w:type="pct"/>
            <w:tcBorders>
              <w:top w:val="single" w:sz="4" w:space="0" w:color="auto"/>
              <w:left w:val="single" w:sz="4" w:space="0" w:color="auto"/>
              <w:bottom w:val="single" w:sz="4" w:space="0" w:color="auto"/>
              <w:right w:val="single" w:sz="4" w:space="0" w:color="auto"/>
            </w:tcBorders>
            <w:noWrap/>
          </w:tcPr>
          <w:p w14:paraId="7A70AB00"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Parking przy bramie towarowej, za budynkiem NOT(część macierzysta)</w:t>
            </w:r>
          </w:p>
        </w:tc>
        <w:tc>
          <w:tcPr>
            <w:tcW w:w="779" w:type="pct"/>
            <w:tcBorders>
              <w:top w:val="nil"/>
              <w:left w:val="nil"/>
              <w:bottom w:val="single" w:sz="4" w:space="0" w:color="auto"/>
              <w:right w:val="single" w:sz="4" w:space="0" w:color="auto"/>
            </w:tcBorders>
            <w:noWrap/>
            <w:vAlign w:val="center"/>
          </w:tcPr>
          <w:p w14:paraId="4F5D1C81"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3215</w:t>
            </w:r>
          </w:p>
        </w:tc>
      </w:tr>
      <w:tr w:rsidR="00096E21" w:rsidRPr="00096E21" w14:paraId="7B1376E1"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hideMark/>
          </w:tcPr>
          <w:p w14:paraId="2FE36C83"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4</w:t>
            </w:r>
          </w:p>
        </w:tc>
        <w:tc>
          <w:tcPr>
            <w:tcW w:w="3911" w:type="pct"/>
            <w:tcBorders>
              <w:top w:val="single" w:sz="4" w:space="0" w:color="auto"/>
              <w:left w:val="single" w:sz="4" w:space="0" w:color="auto"/>
              <w:bottom w:val="single" w:sz="4" w:space="0" w:color="auto"/>
              <w:right w:val="single" w:sz="4" w:space="0" w:color="auto"/>
            </w:tcBorders>
            <w:noWrap/>
          </w:tcPr>
          <w:p w14:paraId="42C69A35"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Droga od wjazdu od ul. Korfantego do bramy towarowej wraz z parkingami z prawej strony (część macierzysta)</w:t>
            </w:r>
          </w:p>
        </w:tc>
        <w:tc>
          <w:tcPr>
            <w:tcW w:w="779" w:type="pct"/>
            <w:tcBorders>
              <w:top w:val="nil"/>
              <w:left w:val="nil"/>
              <w:bottom w:val="single" w:sz="4" w:space="0" w:color="auto"/>
              <w:right w:val="single" w:sz="4" w:space="0" w:color="auto"/>
            </w:tcBorders>
            <w:noWrap/>
            <w:vAlign w:val="center"/>
          </w:tcPr>
          <w:p w14:paraId="5816BB12"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5469</w:t>
            </w:r>
          </w:p>
        </w:tc>
      </w:tr>
      <w:tr w:rsidR="00096E21" w:rsidRPr="00096E21" w14:paraId="755A69AE"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hideMark/>
          </w:tcPr>
          <w:p w14:paraId="34C491AC"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5</w:t>
            </w:r>
          </w:p>
        </w:tc>
        <w:tc>
          <w:tcPr>
            <w:tcW w:w="3911" w:type="pct"/>
            <w:tcBorders>
              <w:top w:val="single" w:sz="4" w:space="0" w:color="auto"/>
              <w:left w:val="single" w:sz="4" w:space="0" w:color="auto"/>
              <w:bottom w:val="single" w:sz="4" w:space="0" w:color="auto"/>
              <w:right w:val="single" w:sz="4" w:space="0" w:color="auto"/>
            </w:tcBorders>
          </w:tcPr>
          <w:p w14:paraId="741537BE"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Parking przy budynku Zarządu nr II (część macierzysta)</w:t>
            </w:r>
          </w:p>
        </w:tc>
        <w:tc>
          <w:tcPr>
            <w:tcW w:w="779" w:type="pct"/>
            <w:tcBorders>
              <w:top w:val="nil"/>
              <w:left w:val="nil"/>
              <w:bottom w:val="single" w:sz="4" w:space="0" w:color="auto"/>
              <w:right w:val="single" w:sz="4" w:space="0" w:color="auto"/>
            </w:tcBorders>
            <w:noWrap/>
            <w:vAlign w:val="center"/>
          </w:tcPr>
          <w:p w14:paraId="6D086011"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3008</w:t>
            </w:r>
          </w:p>
        </w:tc>
      </w:tr>
      <w:tr w:rsidR="00096E21" w:rsidRPr="00096E21" w14:paraId="285641DA"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hideMark/>
          </w:tcPr>
          <w:p w14:paraId="28951BA4"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6</w:t>
            </w:r>
          </w:p>
        </w:tc>
        <w:tc>
          <w:tcPr>
            <w:tcW w:w="3911" w:type="pct"/>
            <w:tcBorders>
              <w:top w:val="single" w:sz="4" w:space="0" w:color="auto"/>
              <w:left w:val="single" w:sz="4" w:space="0" w:color="auto"/>
              <w:bottom w:val="single" w:sz="4" w:space="0" w:color="auto"/>
              <w:right w:val="single" w:sz="4" w:space="0" w:color="auto"/>
            </w:tcBorders>
            <w:noWrap/>
          </w:tcPr>
          <w:p w14:paraId="7B523DEA"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 xml:space="preserve">Parking przy budynku Zarządu nr I </w:t>
            </w:r>
            <w:proofErr w:type="spellStart"/>
            <w:r w:rsidRPr="00096E21">
              <w:rPr>
                <w:rFonts w:eastAsia="Calibri"/>
                <w:bCs/>
                <w:sz w:val="24"/>
                <w:szCs w:val="24"/>
                <w:lang w:eastAsia="en-US"/>
              </w:rPr>
              <w:t>i</w:t>
            </w:r>
            <w:proofErr w:type="spellEnd"/>
            <w:r w:rsidRPr="00096E21">
              <w:rPr>
                <w:rFonts w:eastAsia="Calibri"/>
                <w:bCs/>
                <w:sz w:val="24"/>
                <w:szCs w:val="24"/>
                <w:lang w:eastAsia="en-US"/>
              </w:rPr>
              <w:t xml:space="preserve"> BHP (część macierzysta)</w:t>
            </w:r>
          </w:p>
        </w:tc>
        <w:tc>
          <w:tcPr>
            <w:tcW w:w="779" w:type="pct"/>
            <w:tcBorders>
              <w:top w:val="nil"/>
              <w:left w:val="nil"/>
              <w:bottom w:val="single" w:sz="4" w:space="0" w:color="auto"/>
              <w:right w:val="single" w:sz="4" w:space="0" w:color="auto"/>
            </w:tcBorders>
            <w:noWrap/>
            <w:vAlign w:val="center"/>
          </w:tcPr>
          <w:p w14:paraId="1D1E23F5"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1149</w:t>
            </w:r>
          </w:p>
        </w:tc>
      </w:tr>
      <w:tr w:rsidR="00096E21" w:rsidRPr="00096E21" w14:paraId="5A699085"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hideMark/>
          </w:tcPr>
          <w:p w14:paraId="1029057D"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7</w:t>
            </w:r>
          </w:p>
        </w:tc>
        <w:tc>
          <w:tcPr>
            <w:tcW w:w="3911" w:type="pct"/>
            <w:tcBorders>
              <w:top w:val="single" w:sz="4" w:space="0" w:color="auto"/>
              <w:left w:val="single" w:sz="4" w:space="0" w:color="auto"/>
              <w:bottom w:val="single" w:sz="4" w:space="0" w:color="auto"/>
              <w:right w:val="single" w:sz="4" w:space="0" w:color="auto"/>
            </w:tcBorders>
            <w:noWrap/>
          </w:tcPr>
          <w:p w14:paraId="10C45638"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Droga od zarządu nr 1 do budynku straży pożarnej jak i przy szybach Wiktor, Antoni i III (część macierzysta)</w:t>
            </w:r>
          </w:p>
        </w:tc>
        <w:tc>
          <w:tcPr>
            <w:tcW w:w="779" w:type="pct"/>
            <w:tcBorders>
              <w:top w:val="nil"/>
              <w:left w:val="nil"/>
              <w:bottom w:val="single" w:sz="4" w:space="0" w:color="auto"/>
              <w:right w:val="single" w:sz="4" w:space="0" w:color="auto"/>
            </w:tcBorders>
            <w:noWrap/>
            <w:vAlign w:val="center"/>
          </w:tcPr>
          <w:p w14:paraId="572C5299"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2741</w:t>
            </w:r>
          </w:p>
        </w:tc>
      </w:tr>
      <w:tr w:rsidR="00096E21" w:rsidRPr="00096E21" w14:paraId="1DFC6372"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hideMark/>
          </w:tcPr>
          <w:p w14:paraId="1EDA2F76"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8</w:t>
            </w:r>
          </w:p>
        </w:tc>
        <w:tc>
          <w:tcPr>
            <w:tcW w:w="3911" w:type="pct"/>
            <w:tcBorders>
              <w:top w:val="single" w:sz="4" w:space="0" w:color="auto"/>
              <w:left w:val="single" w:sz="4" w:space="0" w:color="auto"/>
              <w:bottom w:val="single" w:sz="4" w:space="0" w:color="auto"/>
              <w:right w:val="single" w:sz="4" w:space="0" w:color="auto"/>
            </w:tcBorders>
          </w:tcPr>
          <w:p w14:paraId="335B7FFC"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Droga przy dyspozytorni CNE (część macierzysta)</w:t>
            </w:r>
          </w:p>
        </w:tc>
        <w:tc>
          <w:tcPr>
            <w:tcW w:w="779" w:type="pct"/>
            <w:tcBorders>
              <w:top w:val="nil"/>
              <w:left w:val="nil"/>
              <w:bottom w:val="single" w:sz="4" w:space="0" w:color="auto"/>
              <w:right w:val="single" w:sz="4" w:space="0" w:color="auto"/>
            </w:tcBorders>
            <w:vAlign w:val="center"/>
          </w:tcPr>
          <w:p w14:paraId="5849B046"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1235</w:t>
            </w:r>
          </w:p>
        </w:tc>
      </w:tr>
      <w:tr w:rsidR="00096E21" w:rsidRPr="00096E21" w14:paraId="5B5673A4"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hideMark/>
          </w:tcPr>
          <w:p w14:paraId="767FC31C"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9</w:t>
            </w:r>
          </w:p>
        </w:tc>
        <w:tc>
          <w:tcPr>
            <w:tcW w:w="3911" w:type="pct"/>
            <w:tcBorders>
              <w:top w:val="single" w:sz="4" w:space="0" w:color="auto"/>
              <w:left w:val="single" w:sz="4" w:space="0" w:color="auto"/>
              <w:bottom w:val="single" w:sz="4" w:space="0" w:color="auto"/>
              <w:right w:val="single" w:sz="4" w:space="0" w:color="auto"/>
            </w:tcBorders>
          </w:tcPr>
          <w:p w14:paraId="1E6CF9F1"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Parking naprzeciw Stacji Tąpań (część macierzysta)</w:t>
            </w:r>
          </w:p>
        </w:tc>
        <w:tc>
          <w:tcPr>
            <w:tcW w:w="779" w:type="pct"/>
            <w:tcBorders>
              <w:top w:val="nil"/>
              <w:left w:val="nil"/>
              <w:bottom w:val="single" w:sz="4" w:space="0" w:color="auto"/>
              <w:right w:val="single" w:sz="4" w:space="0" w:color="auto"/>
            </w:tcBorders>
            <w:noWrap/>
            <w:vAlign w:val="center"/>
          </w:tcPr>
          <w:p w14:paraId="55BD5443"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916</w:t>
            </w:r>
          </w:p>
        </w:tc>
      </w:tr>
      <w:tr w:rsidR="00096E21" w:rsidRPr="00096E21" w14:paraId="58AA95B5"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hideMark/>
          </w:tcPr>
          <w:p w14:paraId="1E9F4A99"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lastRenderedPageBreak/>
              <w:t>10</w:t>
            </w:r>
          </w:p>
        </w:tc>
        <w:tc>
          <w:tcPr>
            <w:tcW w:w="3911" w:type="pct"/>
            <w:tcBorders>
              <w:top w:val="single" w:sz="4" w:space="0" w:color="auto"/>
              <w:left w:val="single" w:sz="4" w:space="0" w:color="auto"/>
              <w:bottom w:val="single" w:sz="4" w:space="0" w:color="auto"/>
              <w:right w:val="single" w:sz="4" w:space="0" w:color="auto"/>
            </w:tcBorders>
          </w:tcPr>
          <w:p w14:paraId="5FFD9843" w14:textId="77777777" w:rsidR="00096E21" w:rsidRPr="00096E21" w:rsidRDefault="00096E21" w:rsidP="00096E21">
            <w:pPr>
              <w:widowControl w:val="0"/>
              <w:adjustRightInd w:val="0"/>
              <w:contextualSpacing/>
              <w:textAlignment w:val="baseline"/>
              <w:rPr>
                <w:color w:val="000000"/>
                <w:sz w:val="22"/>
                <w:szCs w:val="22"/>
              </w:rPr>
            </w:pPr>
            <w:r w:rsidRPr="00096E21">
              <w:rPr>
                <w:rFonts w:eastAsia="Calibri"/>
                <w:bCs/>
                <w:sz w:val="24"/>
                <w:szCs w:val="24"/>
                <w:lang w:eastAsia="en-US"/>
              </w:rPr>
              <w:t>Parking na terenie Stacji Tąpań (część macierzysta)</w:t>
            </w:r>
          </w:p>
        </w:tc>
        <w:tc>
          <w:tcPr>
            <w:tcW w:w="779" w:type="pct"/>
            <w:tcBorders>
              <w:top w:val="nil"/>
              <w:left w:val="nil"/>
              <w:bottom w:val="single" w:sz="4" w:space="0" w:color="auto"/>
              <w:right w:val="single" w:sz="4" w:space="0" w:color="auto"/>
            </w:tcBorders>
            <w:noWrap/>
            <w:vAlign w:val="center"/>
          </w:tcPr>
          <w:p w14:paraId="1EC72386"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1144</w:t>
            </w:r>
          </w:p>
        </w:tc>
      </w:tr>
      <w:tr w:rsidR="00096E21" w:rsidRPr="00096E21" w14:paraId="20CC706D"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233E2C47"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11</w:t>
            </w:r>
          </w:p>
        </w:tc>
        <w:tc>
          <w:tcPr>
            <w:tcW w:w="3911" w:type="pct"/>
            <w:tcBorders>
              <w:top w:val="single" w:sz="4" w:space="0" w:color="auto"/>
              <w:left w:val="single" w:sz="4" w:space="0" w:color="auto"/>
              <w:bottom w:val="single" w:sz="4" w:space="0" w:color="auto"/>
              <w:right w:val="single" w:sz="4" w:space="0" w:color="auto"/>
            </w:tcBorders>
          </w:tcPr>
          <w:p w14:paraId="23356C5F"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Parking pomiędzy budynkiem dyspozytorni CNE a byłą wagą drobnicową (część macierzysta)</w:t>
            </w:r>
          </w:p>
        </w:tc>
        <w:tc>
          <w:tcPr>
            <w:tcW w:w="779" w:type="pct"/>
            <w:tcBorders>
              <w:top w:val="nil"/>
              <w:left w:val="nil"/>
              <w:bottom w:val="single" w:sz="4" w:space="0" w:color="auto"/>
              <w:right w:val="single" w:sz="4" w:space="0" w:color="auto"/>
            </w:tcBorders>
            <w:noWrap/>
            <w:vAlign w:val="center"/>
          </w:tcPr>
          <w:p w14:paraId="538B446A"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2035</w:t>
            </w:r>
          </w:p>
        </w:tc>
      </w:tr>
      <w:tr w:rsidR="00096E21" w:rsidRPr="00096E21" w14:paraId="3EB0ADBB"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5E01B7DF"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12</w:t>
            </w:r>
          </w:p>
        </w:tc>
        <w:tc>
          <w:tcPr>
            <w:tcW w:w="3911" w:type="pct"/>
            <w:tcBorders>
              <w:top w:val="single" w:sz="4" w:space="0" w:color="auto"/>
              <w:left w:val="single" w:sz="4" w:space="0" w:color="auto"/>
              <w:bottom w:val="single" w:sz="4" w:space="0" w:color="auto"/>
              <w:right w:val="single" w:sz="4" w:space="0" w:color="auto"/>
            </w:tcBorders>
          </w:tcPr>
          <w:p w14:paraId="02F7E1A6"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Parking po byłym dworcu autobusowym (część macierzysta)</w:t>
            </w:r>
          </w:p>
        </w:tc>
        <w:tc>
          <w:tcPr>
            <w:tcW w:w="779" w:type="pct"/>
            <w:tcBorders>
              <w:top w:val="nil"/>
              <w:left w:val="nil"/>
              <w:bottom w:val="single" w:sz="4" w:space="0" w:color="auto"/>
              <w:right w:val="single" w:sz="4" w:space="0" w:color="auto"/>
            </w:tcBorders>
            <w:noWrap/>
            <w:vAlign w:val="center"/>
          </w:tcPr>
          <w:p w14:paraId="7A98458A"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2343</w:t>
            </w:r>
          </w:p>
        </w:tc>
      </w:tr>
      <w:tr w:rsidR="00096E21" w:rsidRPr="00096E21" w14:paraId="7386E8A5"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1B05AD63"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13</w:t>
            </w:r>
          </w:p>
        </w:tc>
        <w:tc>
          <w:tcPr>
            <w:tcW w:w="3911" w:type="pct"/>
            <w:tcBorders>
              <w:top w:val="single" w:sz="4" w:space="0" w:color="auto"/>
              <w:left w:val="single" w:sz="4" w:space="0" w:color="auto"/>
              <w:bottom w:val="single" w:sz="4" w:space="0" w:color="auto"/>
              <w:right w:val="single" w:sz="4" w:space="0" w:color="auto"/>
            </w:tcBorders>
          </w:tcPr>
          <w:p w14:paraId="43D96942"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Droga do odbioru flotokoncentratu (część macierzysta)</w:t>
            </w:r>
          </w:p>
        </w:tc>
        <w:tc>
          <w:tcPr>
            <w:tcW w:w="779" w:type="pct"/>
            <w:tcBorders>
              <w:top w:val="nil"/>
              <w:left w:val="nil"/>
              <w:bottom w:val="single" w:sz="4" w:space="0" w:color="auto"/>
              <w:right w:val="single" w:sz="4" w:space="0" w:color="auto"/>
            </w:tcBorders>
            <w:noWrap/>
            <w:vAlign w:val="center"/>
          </w:tcPr>
          <w:p w14:paraId="06A7EEF5"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3247</w:t>
            </w:r>
          </w:p>
        </w:tc>
      </w:tr>
      <w:tr w:rsidR="00096E21" w:rsidRPr="00096E21" w14:paraId="4B652D60"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1997F243"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14</w:t>
            </w:r>
          </w:p>
        </w:tc>
        <w:tc>
          <w:tcPr>
            <w:tcW w:w="3911" w:type="pct"/>
            <w:tcBorders>
              <w:top w:val="single" w:sz="4" w:space="0" w:color="auto"/>
              <w:left w:val="single" w:sz="4" w:space="0" w:color="auto"/>
              <w:bottom w:val="single" w:sz="4" w:space="0" w:color="auto"/>
              <w:right w:val="single" w:sz="4" w:space="0" w:color="auto"/>
            </w:tcBorders>
          </w:tcPr>
          <w:p w14:paraId="7535B29A"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 xml:space="preserve">Droga od wjazdu na zwały do miejsc odbioru węgla </w:t>
            </w:r>
            <w:bookmarkStart w:id="93" w:name="_Hlk157072645"/>
            <w:r w:rsidRPr="00096E21">
              <w:rPr>
                <w:rFonts w:eastAsia="Calibri"/>
                <w:bCs/>
                <w:sz w:val="24"/>
                <w:szCs w:val="24"/>
                <w:lang w:eastAsia="en-US"/>
              </w:rPr>
              <w:t>(część macierzysta)</w:t>
            </w:r>
            <w:bookmarkEnd w:id="93"/>
          </w:p>
        </w:tc>
        <w:tc>
          <w:tcPr>
            <w:tcW w:w="779" w:type="pct"/>
            <w:tcBorders>
              <w:top w:val="nil"/>
              <w:left w:val="nil"/>
              <w:bottom w:val="single" w:sz="4" w:space="0" w:color="auto"/>
              <w:right w:val="single" w:sz="4" w:space="0" w:color="auto"/>
            </w:tcBorders>
            <w:noWrap/>
            <w:vAlign w:val="center"/>
          </w:tcPr>
          <w:p w14:paraId="2811BBFA"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6320</w:t>
            </w:r>
          </w:p>
        </w:tc>
      </w:tr>
      <w:tr w:rsidR="00096E21" w:rsidRPr="00096E21" w14:paraId="3AED00A3"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038AA7A0"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15</w:t>
            </w:r>
          </w:p>
        </w:tc>
        <w:tc>
          <w:tcPr>
            <w:tcW w:w="3911" w:type="pct"/>
            <w:tcBorders>
              <w:top w:val="single" w:sz="4" w:space="0" w:color="auto"/>
              <w:left w:val="single" w:sz="4" w:space="0" w:color="auto"/>
              <w:bottom w:val="single" w:sz="4" w:space="0" w:color="auto"/>
              <w:right w:val="single" w:sz="4" w:space="0" w:color="auto"/>
            </w:tcBorders>
          </w:tcPr>
          <w:p w14:paraId="794D603E"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Droga zjazdowa na zwałach węgla do wagi nr 3 (część macierzysta)</w:t>
            </w:r>
          </w:p>
        </w:tc>
        <w:tc>
          <w:tcPr>
            <w:tcW w:w="779" w:type="pct"/>
            <w:tcBorders>
              <w:top w:val="nil"/>
              <w:left w:val="nil"/>
              <w:bottom w:val="single" w:sz="4" w:space="0" w:color="auto"/>
              <w:right w:val="single" w:sz="4" w:space="0" w:color="auto"/>
            </w:tcBorders>
            <w:noWrap/>
            <w:vAlign w:val="center"/>
          </w:tcPr>
          <w:p w14:paraId="2872106D"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1958</w:t>
            </w:r>
          </w:p>
        </w:tc>
      </w:tr>
      <w:tr w:rsidR="00096E21" w:rsidRPr="00096E21" w14:paraId="26A45F0B"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313E3B4B"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16</w:t>
            </w:r>
          </w:p>
        </w:tc>
        <w:tc>
          <w:tcPr>
            <w:tcW w:w="3911" w:type="pct"/>
            <w:tcBorders>
              <w:top w:val="single" w:sz="4" w:space="0" w:color="auto"/>
              <w:left w:val="single" w:sz="4" w:space="0" w:color="auto"/>
              <w:bottom w:val="single" w:sz="4" w:space="0" w:color="auto"/>
              <w:right w:val="single" w:sz="4" w:space="0" w:color="auto"/>
            </w:tcBorders>
          </w:tcPr>
          <w:p w14:paraId="3B756A10"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Droga przy wadze nr 2 (część macierzysta)</w:t>
            </w:r>
          </w:p>
        </w:tc>
        <w:tc>
          <w:tcPr>
            <w:tcW w:w="779" w:type="pct"/>
            <w:tcBorders>
              <w:top w:val="nil"/>
              <w:left w:val="nil"/>
              <w:bottom w:val="single" w:sz="4" w:space="0" w:color="auto"/>
              <w:right w:val="single" w:sz="4" w:space="0" w:color="auto"/>
            </w:tcBorders>
            <w:noWrap/>
            <w:vAlign w:val="center"/>
          </w:tcPr>
          <w:p w14:paraId="2272BC09"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2186</w:t>
            </w:r>
          </w:p>
        </w:tc>
      </w:tr>
      <w:tr w:rsidR="00096E21" w:rsidRPr="00096E21" w14:paraId="585C46A0"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0ADEDE33"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17</w:t>
            </w:r>
          </w:p>
        </w:tc>
        <w:tc>
          <w:tcPr>
            <w:tcW w:w="3911" w:type="pct"/>
            <w:tcBorders>
              <w:top w:val="single" w:sz="4" w:space="0" w:color="auto"/>
              <w:left w:val="single" w:sz="4" w:space="0" w:color="auto"/>
              <w:bottom w:val="single" w:sz="4" w:space="0" w:color="auto"/>
              <w:right w:val="single" w:sz="4" w:space="0" w:color="auto"/>
            </w:tcBorders>
          </w:tcPr>
          <w:p w14:paraId="22FEFCA8"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 xml:space="preserve">Parking przy rozdzielni 110 </w:t>
            </w:r>
            <w:proofErr w:type="spellStart"/>
            <w:r w:rsidRPr="00096E21">
              <w:rPr>
                <w:rFonts w:eastAsia="Calibri"/>
                <w:bCs/>
                <w:sz w:val="24"/>
                <w:szCs w:val="24"/>
                <w:lang w:eastAsia="en-US"/>
              </w:rPr>
              <w:t>kV</w:t>
            </w:r>
            <w:proofErr w:type="spellEnd"/>
            <w:r w:rsidRPr="00096E21">
              <w:rPr>
                <w:rFonts w:eastAsia="Calibri"/>
                <w:bCs/>
                <w:sz w:val="24"/>
                <w:szCs w:val="24"/>
                <w:lang w:eastAsia="en-US"/>
              </w:rPr>
              <w:t xml:space="preserve"> (część marklowicka)</w:t>
            </w:r>
          </w:p>
        </w:tc>
        <w:tc>
          <w:tcPr>
            <w:tcW w:w="779" w:type="pct"/>
            <w:tcBorders>
              <w:top w:val="nil"/>
              <w:left w:val="nil"/>
              <w:bottom w:val="single" w:sz="4" w:space="0" w:color="auto"/>
              <w:right w:val="single" w:sz="4" w:space="0" w:color="auto"/>
            </w:tcBorders>
            <w:noWrap/>
            <w:vAlign w:val="center"/>
          </w:tcPr>
          <w:p w14:paraId="2B2F805D"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2693</w:t>
            </w:r>
          </w:p>
        </w:tc>
      </w:tr>
      <w:tr w:rsidR="00096E21" w:rsidRPr="00096E21" w14:paraId="602A2390"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670E55F8"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18</w:t>
            </w:r>
          </w:p>
        </w:tc>
        <w:tc>
          <w:tcPr>
            <w:tcW w:w="3911" w:type="pct"/>
            <w:tcBorders>
              <w:top w:val="single" w:sz="4" w:space="0" w:color="auto"/>
              <w:left w:val="single" w:sz="4" w:space="0" w:color="auto"/>
              <w:bottom w:val="single" w:sz="4" w:space="0" w:color="auto"/>
              <w:right w:val="single" w:sz="4" w:space="0" w:color="auto"/>
            </w:tcBorders>
          </w:tcPr>
          <w:p w14:paraId="2C04EFE0"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Parking na byłym dworcu autobusowym (część marklowicka)</w:t>
            </w:r>
          </w:p>
        </w:tc>
        <w:tc>
          <w:tcPr>
            <w:tcW w:w="779" w:type="pct"/>
            <w:tcBorders>
              <w:top w:val="nil"/>
              <w:left w:val="nil"/>
              <w:bottom w:val="single" w:sz="4" w:space="0" w:color="auto"/>
              <w:right w:val="single" w:sz="4" w:space="0" w:color="auto"/>
            </w:tcBorders>
            <w:noWrap/>
            <w:vAlign w:val="center"/>
          </w:tcPr>
          <w:p w14:paraId="5473239D"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2263</w:t>
            </w:r>
          </w:p>
        </w:tc>
      </w:tr>
      <w:tr w:rsidR="00096E21" w:rsidRPr="00096E21" w14:paraId="08502A24"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4BA329DF"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19</w:t>
            </w:r>
          </w:p>
        </w:tc>
        <w:tc>
          <w:tcPr>
            <w:tcW w:w="3911" w:type="pct"/>
            <w:tcBorders>
              <w:top w:val="single" w:sz="4" w:space="0" w:color="auto"/>
              <w:left w:val="single" w:sz="4" w:space="0" w:color="auto"/>
              <w:bottom w:val="single" w:sz="4" w:space="0" w:color="auto"/>
              <w:right w:val="single" w:sz="4" w:space="0" w:color="auto"/>
            </w:tcBorders>
          </w:tcPr>
          <w:p w14:paraId="4D8A32B1"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Parking przy bramie wejściowej z prawej strony (część marklowicka)</w:t>
            </w:r>
          </w:p>
        </w:tc>
        <w:tc>
          <w:tcPr>
            <w:tcW w:w="779" w:type="pct"/>
            <w:tcBorders>
              <w:top w:val="nil"/>
              <w:left w:val="nil"/>
              <w:bottom w:val="single" w:sz="4" w:space="0" w:color="auto"/>
              <w:right w:val="single" w:sz="4" w:space="0" w:color="auto"/>
            </w:tcBorders>
            <w:noWrap/>
            <w:vAlign w:val="center"/>
          </w:tcPr>
          <w:p w14:paraId="49C7929B"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2247</w:t>
            </w:r>
          </w:p>
        </w:tc>
      </w:tr>
      <w:tr w:rsidR="00096E21" w:rsidRPr="00096E21" w14:paraId="3224D0C3"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066D54CA"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20</w:t>
            </w:r>
          </w:p>
        </w:tc>
        <w:tc>
          <w:tcPr>
            <w:tcW w:w="3911" w:type="pct"/>
            <w:tcBorders>
              <w:top w:val="single" w:sz="4" w:space="0" w:color="auto"/>
              <w:left w:val="single" w:sz="4" w:space="0" w:color="auto"/>
              <w:bottom w:val="single" w:sz="4" w:space="0" w:color="auto"/>
              <w:right w:val="single" w:sz="4" w:space="0" w:color="auto"/>
            </w:tcBorders>
          </w:tcPr>
          <w:p w14:paraId="2B5A7538"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Droga od bramy towarowej do budynku stacji wentylatorów (część   marklowicka)</w:t>
            </w:r>
          </w:p>
        </w:tc>
        <w:tc>
          <w:tcPr>
            <w:tcW w:w="779" w:type="pct"/>
            <w:tcBorders>
              <w:top w:val="nil"/>
              <w:left w:val="nil"/>
              <w:bottom w:val="single" w:sz="4" w:space="0" w:color="auto"/>
              <w:right w:val="single" w:sz="4" w:space="0" w:color="auto"/>
            </w:tcBorders>
            <w:noWrap/>
            <w:vAlign w:val="center"/>
          </w:tcPr>
          <w:p w14:paraId="484FA2C9"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2164</w:t>
            </w:r>
          </w:p>
        </w:tc>
      </w:tr>
      <w:tr w:rsidR="00096E21" w:rsidRPr="00096E21" w14:paraId="112369FA"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49699737"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21</w:t>
            </w:r>
          </w:p>
        </w:tc>
        <w:tc>
          <w:tcPr>
            <w:tcW w:w="3911" w:type="pct"/>
            <w:tcBorders>
              <w:top w:val="single" w:sz="4" w:space="0" w:color="auto"/>
              <w:left w:val="single" w:sz="4" w:space="0" w:color="auto"/>
              <w:bottom w:val="single" w:sz="4" w:space="0" w:color="auto"/>
              <w:right w:val="single" w:sz="4" w:space="0" w:color="auto"/>
            </w:tcBorders>
          </w:tcPr>
          <w:p w14:paraId="72DAF2AB"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Parking przy bramie wejściowej z lewej strony (część marklowicka)</w:t>
            </w:r>
          </w:p>
        </w:tc>
        <w:tc>
          <w:tcPr>
            <w:tcW w:w="779" w:type="pct"/>
            <w:tcBorders>
              <w:top w:val="nil"/>
              <w:left w:val="nil"/>
              <w:bottom w:val="single" w:sz="4" w:space="0" w:color="auto"/>
              <w:right w:val="single" w:sz="4" w:space="0" w:color="auto"/>
            </w:tcBorders>
            <w:noWrap/>
            <w:vAlign w:val="center"/>
          </w:tcPr>
          <w:p w14:paraId="549C7438"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704</w:t>
            </w:r>
          </w:p>
        </w:tc>
      </w:tr>
      <w:tr w:rsidR="00096E21" w:rsidRPr="00096E21" w14:paraId="516FDE72"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16A5694D"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22</w:t>
            </w:r>
          </w:p>
        </w:tc>
        <w:tc>
          <w:tcPr>
            <w:tcW w:w="3911" w:type="pct"/>
            <w:tcBorders>
              <w:top w:val="single" w:sz="4" w:space="0" w:color="auto"/>
              <w:left w:val="single" w:sz="4" w:space="0" w:color="auto"/>
              <w:bottom w:val="single" w:sz="4" w:space="0" w:color="auto"/>
              <w:right w:val="single" w:sz="4" w:space="0" w:color="auto"/>
            </w:tcBorders>
          </w:tcPr>
          <w:p w14:paraId="62C55B67"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Droga od rozdzielni RG-2, przy szybie Marklowice I, budynku ciepłowni i zbiornika p.poż. od bramy wjazdowej (część marklowicka)</w:t>
            </w:r>
          </w:p>
        </w:tc>
        <w:tc>
          <w:tcPr>
            <w:tcW w:w="779" w:type="pct"/>
            <w:tcBorders>
              <w:top w:val="nil"/>
              <w:left w:val="nil"/>
              <w:bottom w:val="single" w:sz="4" w:space="0" w:color="auto"/>
              <w:right w:val="single" w:sz="4" w:space="0" w:color="auto"/>
            </w:tcBorders>
            <w:noWrap/>
            <w:vAlign w:val="center"/>
          </w:tcPr>
          <w:p w14:paraId="4850739B"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4438</w:t>
            </w:r>
          </w:p>
        </w:tc>
      </w:tr>
      <w:tr w:rsidR="00096E21" w:rsidRPr="00096E21" w14:paraId="493786F5" w14:textId="77777777" w:rsidTr="004B28C0">
        <w:trPr>
          <w:trHeight w:val="340"/>
          <w:jc w:val="center"/>
        </w:trPr>
        <w:tc>
          <w:tcPr>
            <w:tcW w:w="310" w:type="pct"/>
            <w:tcBorders>
              <w:top w:val="nil"/>
              <w:left w:val="single" w:sz="8" w:space="0" w:color="auto"/>
              <w:bottom w:val="single" w:sz="4" w:space="0" w:color="auto"/>
              <w:right w:val="single" w:sz="4" w:space="0" w:color="auto"/>
            </w:tcBorders>
            <w:noWrap/>
            <w:vAlign w:val="center"/>
          </w:tcPr>
          <w:p w14:paraId="4BB58CC9"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23</w:t>
            </w:r>
          </w:p>
        </w:tc>
        <w:tc>
          <w:tcPr>
            <w:tcW w:w="3911" w:type="pct"/>
            <w:tcBorders>
              <w:top w:val="single" w:sz="4" w:space="0" w:color="auto"/>
              <w:left w:val="single" w:sz="4" w:space="0" w:color="auto"/>
              <w:bottom w:val="single" w:sz="4" w:space="0" w:color="auto"/>
              <w:right w:val="single" w:sz="4" w:space="0" w:color="auto"/>
            </w:tcBorders>
          </w:tcPr>
          <w:p w14:paraId="0EE6DEE7" w14:textId="77777777" w:rsidR="00096E21" w:rsidRPr="00096E21" w:rsidRDefault="00096E21" w:rsidP="00096E21">
            <w:pPr>
              <w:widowControl w:val="0"/>
              <w:adjustRightInd w:val="0"/>
              <w:contextualSpacing/>
              <w:textAlignment w:val="baseline"/>
              <w:rPr>
                <w:rFonts w:eastAsia="Calibri"/>
                <w:lang w:eastAsia="en-US"/>
              </w:rPr>
            </w:pPr>
            <w:r w:rsidRPr="00096E21">
              <w:rPr>
                <w:rFonts w:eastAsia="Calibri"/>
                <w:bCs/>
                <w:sz w:val="24"/>
                <w:szCs w:val="24"/>
                <w:lang w:eastAsia="en-US"/>
              </w:rPr>
              <w:t>Parking przy łaźni nr 4 (część macierzysta)</w:t>
            </w:r>
          </w:p>
        </w:tc>
        <w:tc>
          <w:tcPr>
            <w:tcW w:w="779" w:type="pct"/>
            <w:tcBorders>
              <w:top w:val="nil"/>
              <w:left w:val="nil"/>
              <w:bottom w:val="single" w:sz="4" w:space="0" w:color="auto"/>
              <w:right w:val="single" w:sz="4" w:space="0" w:color="auto"/>
            </w:tcBorders>
            <w:noWrap/>
            <w:vAlign w:val="center"/>
          </w:tcPr>
          <w:p w14:paraId="4A01FC44" w14:textId="77777777" w:rsidR="00096E21" w:rsidRPr="00096E21" w:rsidRDefault="00096E21" w:rsidP="00096E21">
            <w:pPr>
              <w:widowControl w:val="0"/>
              <w:adjustRightInd w:val="0"/>
              <w:contextualSpacing/>
              <w:jc w:val="center"/>
              <w:textAlignment w:val="baseline"/>
              <w:rPr>
                <w:color w:val="000000"/>
                <w:sz w:val="22"/>
                <w:szCs w:val="22"/>
              </w:rPr>
            </w:pPr>
            <w:r w:rsidRPr="00096E21">
              <w:rPr>
                <w:color w:val="000000"/>
                <w:sz w:val="22"/>
                <w:szCs w:val="22"/>
              </w:rPr>
              <w:t>1585</w:t>
            </w:r>
          </w:p>
        </w:tc>
      </w:tr>
      <w:tr w:rsidR="00096E21" w:rsidRPr="00096E21" w14:paraId="007C064D" w14:textId="77777777" w:rsidTr="00096E21">
        <w:trPr>
          <w:trHeight w:val="340"/>
          <w:jc w:val="center"/>
        </w:trPr>
        <w:tc>
          <w:tcPr>
            <w:tcW w:w="4221" w:type="pct"/>
            <w:gridSpan w:val="2"/>
            <w:tcBorders>
              <w:top w:val="single" w:sz="4" w:space="0" w:color="auto"/>
              <w:left w:val="single" w:sz="4" w:space="0" w:color="auto"/>
              <w:bottom w:val="single" w:sz="4" w:space="0" w:color="auto"/>
              <w:right w:val="single" w:sz="4" w:space="0" w:color="auto"/>
            </w:tcBorders>
            <w:noWrap/>
            <w:vAlign w:val="center"/>
          </w:tcPr>
          <w:p w14:paraId="4C1D55C1" w14:textId="77777777" w:rsidR="00096E21" w:rsidRPr="00096E21" w:rsidRDefault="00096E21" w:rsidP="00096E21">
            <w:pPr>
              <w:widowControl w:val="0"/>
              <w:adjustRightInd w:val="0"/>
              <w:contextualSpacing/>
              <w:jc w:val="right"/>
              <w:textAlignment w:val="baseline"/>
              <w:rPr>
                <w:b/>
                <w:bCs/>
                <w:sz w:val="22"/>
                <w:szCs w:val="22"/>
              </w:rPr>
            </w:pPr>
            <w:r w:rsidRPr="00096E21">
              <w:rPr>
                <w:b/>
                <w:bCs/>
                <w:sz w:val="22"/>
                <w:szCs w:val="22"/>
              </w:rPr>
              <w:t>SUMA</w:t>
            </w:r>
          </w:p>
        </w:tc>
        <w:tc>
          <w:tcPr>
            <w:tcW w:w="779" w:type="pct"/>
            <w:tcBorders>
              <w:top w:val="single" w:sz="4" w:space="0" w:color="auto"/>
              <w:left w:val="single" w:sz="4" w:space="0" w:color="auto"/>
              <w:bottom w:val="single" w:sz="4" w:space="0" w:color="auto"/>
              <w:right w:val="single" w:sz="4" w:space="0" w:color="auto"/>
            </w:tcBorders>
            <w:noWrap/>
            <w:vAlign w:val="center"/>
          </w:tcPr>
          <w:p w14:paraId="1C6F9A38" w14:textId="77777777" w:rsidR="00096E21" w:rsidRPr="00096E21" w:rsidRDefault="00096E21" w:rsidP="00096E21">
            <w:pPr>
              <w:widowControl w:val="0"/>
              <w:adjustRightInd w:val="0"/>
              <w:contextualSpacing/>
              <w:jc w:val="center"/>
              <w:textAlignment w:val="baseline"/>
              <w:rPr>
                <w:b/>
                <w:bCs/>
                <w:sz w:val="22"/>
                <w:szCs w:val="22"/>
              </w:rPr>
            </w:pPr>
            <w:r w:rsidRPr="00096E21">
              <w:rPr>
                <w:b/>
                <w:bCs/>
                <w:sz w:val="22"/>
                <w:szCs w:val="22"/>
              </w:rPr>
              <w:t xml:space="preserve">67 424,00 </w:t>
            </w:r>
          </w:p>
        </w:tc>
      </w:tr>
    </w:tbl>
    <w:p w14:paraId="1EB479C5" w14:textId="1CDF6AD1" w:rsidR="00511479" w:rsidRPr="00B05F77" w:rsidRDefault="00511479" w:rsidP="00096E21">
      <w:pPr>
        <w:widowControl w:val="0"/>
        <w:adjustRightInd w:val="0"/>
        <w:jc w:val="both"/>
        <w:textAlignment w:val="baseline"/>
        <w:rPr>
          <w:sz w:val="16"/>
          <w:szCs w:val="16"/>
        </w:rPr>
      </w:pPr>
    </w:p>
    <w:p w14:paraId="140CD34D" w14:textId="77777777" w:rsidR="00BB4303" w:rsidRPr="00BB4303" w:rsidRDefault="00BB4303" w:rsidP="001B2302">
      <w:pPr>
        <w:widowControl w:val="0"/>
        <w:adjustRightInd w:val="0"/>
        <w:jc w:val="both"/>
        <w:textAlignment w:val="baseline"/>
        <w:rPr>
          <w:sz w:val="24"/>
          <w:szCs w:val="24"/>
        </w:rPr>
      </w:pPr>
      <w:r w:rsidRPr="00BB4303">
        <w:rPr>
          <w:sz w:val="24"/>
          <w:szCs w:val="24"/>
        </w:rPr>
        <w:t>Razem: 67 424 m². Powierzchnie służą identyfikacji i kalkulacji obszaru; nie są odrębnymi jednostkami rozliczeniowymi.</w:t>
      </w:r>
    </w:p>
    <w:p w14:paraId="01BEF669" w14:textId="77777777" w:rsidR="0099548D" w:rsidRPr="001B2302" w:rsidRDefault="0099548D" w:rsidP="0099548D">
      <w:pPr>
        <w:widowControl w:val="0"/>
        <w:adjustRightInd w:val="0"/>
        <w:ind w:left="720"/>
        <w:jc w:val="both"/>
        <w:textAlignment w:val="baseline"/>
        <w:rPr>
          <w:bCs/>
          <w:sz w:val="16"/>
          <w:szCs w:val="16"/>
        </w:rPr>
      </w:pPr>
    </w:p>
    <w:p w14:paraId="4E5ED64D" w14:textId="288E9BC6" w:rsidR="0099548D" w:rsidRPr="001B2302" w:rsidRDefault="0099548D" w:rsidP="00EC5061">
      <w:pPr>
        <w:pStyle w:val="Akapitzlist"/>
        <w:keepNext/>
        <w:keepLines/>
        <w:numPr>
          <w:ilvl w:val="0"/>
          <w:numId w:val="79"/>
        </w:numPr>
        <w:spacing w:line="259" w:lineRule="auto"/>
        <w:ind w:left="426"/>
        <w:jc w:val="both"/>
        <w:outlineLvl w:val="0"/>
        <w:rPr>
          <w:b/>
        </w:rPr>
      </w:pPr>
      <w:r w:rsidRPr="001B2302">
        <w:rPr>
          <w:b/>
        </w:rPr>
        <w:t xml:space="preserve">Organizacja i uruchamianie Akcji Zima: </w:t>
      </w:r>
    </w:p>
    <w:p w14:paraId="4FA7A000" w14:textId="77777777" w:rsidR="0099548D" w:rsidRPr="0099548D" w:rsidRDefault="0099548D" w:rsidP="0099548D">
      <w:pPr>
        <w:widowControl w:val="0"/>
        <w:adjustRightInd w:val="0"/>
        <w:spacing w:line="360" w:lineRule="atLeast"/>
        <w:jc w:val="both"/>
        <w:textAlignment w:val="baseline"/>
        <w:rPr>
          <w:sz w:val="24"/>
          <w:szCs w:val="24"/>
        </w:rPr>
      </w:pPr>
      <w:r w:rsidRPr="0099548D">
        <w:rPr>
          <w:sz w:val="24"/>
          <w:szCs w:val="24"/>
        </w:rPr>
        <w:t>2.1. Wykonawca pozostaje dyspozycyjny przez całą dobę we wszystkie dni tygodnia, w tym soboty, niedziele i święta, przez cały okres obowiązywania umowy. Zapewnia stałą łączność telefoniczną z koordynatorem oraz osobami dozoru. Przed rozpoczęciem okresu świadczenia przekazuje numery telefonów osób dozoru Wykonawcy przedstawicielom Zamawiającego odpowiedzialnym za Akcję Zima i dyspozytorowi głównemu kopalni. Zmiany numerów zgłasza niezwłocznie, a telefony te muszą pozostać aktywne przez cały okres obowiązywania umowy</w:t>
      </w:r>
    </w:p>
    <w:p w14:paraId="6CB1F5A4" w14:textId="77777777" w:rsidR="0099548D" w:rsidRPr="0099548D" w:rsidRDefault="0099548D" w:rsidP="0099548D">
      <w:pPr>
        <w:widowControl w:val="0"/>
        <w:adjustRightInd w:val="0"/>
        <w:spacing w:line="360" w:lineRule="atLeast"/>
        <w:jc w:val="both"/>
        <w:textAlignment w:val="baseline"/>
        <w:rPr>
          <w:sz w:val="24"/>
          <w:szCs w:val="24"/>
        </w:rPr>
      </w:pPr>
      <w:r w:rsidRPr="0099548D">
        <w:rPr>
          <w:sz w:val="24"/>
          <w:szCs w:val="24"/>
        </w:rPr>
        <w:t xml:space="preserve">2.2. Zamawiający ustala datę rozpoczęcia i zakończenia czynnej Akcji Zima stosownie do pogody i powiadamia o tym telefonicznie albo pocztą elektroniczną. W okresie pomiędzy akcjami czynnymi Wykonawca utrzymuje gotowość do podjęcia pracy. Gotowość i dyżur nie stanowią </w:t>
      </w:r>
      <w:proofErr w:type="spellStart"/>
      <w:r w:rsidRPr="0099548D">
        <w:rPr>
          <w:sz w:val="24"/>
          <w:szCs w:val="24"/>
        </w:rPr>
        <w:t>rbh</w:t>
      </w:r>
      <w:proofErr w:type="spellEnd"/>
      <w:r w:rsidRPr="0099548D">
        <w:rPr>
          <w:sz w:val="24"/>
          <w:szCs w:val="24"/>
        </w:rPr>
        <w:t xml:space="preserve"> i nie podlegają odrębnemu wynagrodzeniu.</w:t>
      </w:r>
    </w:p>
    <w:p w14:paraId="02298606" w14:textId="77777777" w:rsidR="0099548D" w:rsidRPr="0099548D" w:rsidRDefault="0099548D" w:rsidP="0099548D">
      <w:pPr>
        <w:widowControl w:val="0"/>
        <w:adjustRightInd w:val="0"/>
        <w:spacing w:line="360" w:lineRule="atLeast"/>
        <w:jc w:val="both"/>
        <w:textAlignment w:val="baseline"/>
        <w:rPr>
          <w:sz w:val="24"/>
          <w:szCs w:val="24"/>
        </w:rPr>
      </w:pPr>
      <w:r w:rsidRPr="0099548D">
        <w:rPr>
          <w:sz w:val="24"/>
          <w:szCs w:val="24"/>
        </w:rPr>
        <w:t>2.3. Zakres, rejony, kolejność, termin rozpoczęcia i zakres każdej interwencji określa upoważniona osoba Zamawiającego telefonicznie albo pocztą elektroniczną, z potwierdzeniem w dzienniku prac. Wykonawca monitoruje prognozy i warunki lokalne; stwierdzone zagrożenie zgłasza niezwłocznie Zamawiającemu. Działania zapobiegawcze mogą być zlecane przed spodziewanym oblodzeniem. W razie nagłego bezpośredniego zagrożenia Wykonawca niezwłocznie ostrzega dyspozytora i zabezpiecza miejsce w granicach swoich możliwości; rozpoczęcie płatnej interwencji dokumentuje w uzgodnieniu z upoważnioną osobą Zamawiającego.</w:t>
      </w:r>
    </w:p>
    <w:p w14:paraId="0E0747F5" w14:textId="69A753D9" w:rsidR="0099548D" w:rsidRPr="001B2302" w:rsidRDefault="0099548D" w:rsidP="004804D4">
      <w:pPr>
        <w:widowControl w:val="0"/>
        <w:adjustRightInd w:val="0"/>
        <w:jc w:val="both"/>
        <w:textAlignment w:val="baseline"/>
        <w:rPr>
          <w:sz w:val="24"/>
          <w:szCs w:val="24"/>
        </w:rPr>
      </w:pPr>
      <w:r w:rsidRPr="0099548D">
        <w:rPr>
          <w:sz w:val="24"/>
          <w:szCs w:val="24"/>
        </w:rPr>
        <w:lastRenderedPageBreak/>
        <w:t>2.4. Zamawiający może zmienić kolejność obsługi rejonów i przesunąć zakres prac pomiędzy rejonami z wykazu. Zmiana zakresu terytorialnego poza wykaz wymaga uprzedniego pisemnego uzgodnienia i zastosowania odpowiednich postanowień umowy; samo polecenie operacyjne nie rozszerza obszaru zamówienia.</w:t>
      </w:r>
      <w:r w:rsidR="00B66C37" w:rsidRPr="001B2302">
        <w:rPr>
          <w:sz w:val="24"/>
          <w:szCs w:val="24"/>
        </w:rPr>
        <w:t xml:space="preserve"> </w:t>
      </w:r>
    </w:p>
    <w:p w14:paraId="2441FADC" w14:textId="77777777" w:rsidR="00B66C37" w:rsidRPr="0099548D" w:rsidRDefault="00B66C37" w:rsidP="004804D4">
      <w:pPr>
        <w:widowControl w:val="0"/>
        <w:adjustRightInd w:val="0"/>
        <w:jc w:val="both"/>
        <w:textAlignment w:val="baseline"/>
        <w:rPr>
          <w:sz w:val="16"/>
          <w:szCs w:val="16"/>
        </w:rPr>
      </w:pPr>
    </w:p>
    <w:p w14:paraId="0B114A10" w14:textId="62FA2FA8" w:rsidR="00B66C37" w:rsidRPr="00B66C37" w:rsidRDefault="00B66C37" w:rsidP="00EC5061">
      <w:pPr>
        <w:pStyle w:val="Akapitzlist"/>
        <w:keepNext/>
        <w:keepLines/>
        <w:numPr>
          <w:ilvl w:val="0"/>
          <w:numId w:val="79"/>
        </w:numPr>
        <w:spacing w:line="259" w:lineRule="auto"/>
        <w:ind w:left="426"/>
        <w:jc w:val="both"/>
        <w:outlineLvl w:val="0"/>
        <w:rPr>
          <w:rFonts w:eastAsiaTheme="majorEastAsia"/>
          <w:b/>
          <w:bCs/>
          <w:color w:val="000000"/>
          <w:lang w:val="en-US" w:eastAsia="en-US"/>
        </w:rPr>
      </w:pPr>
      <w:proofErr w:type="spellStart"/>
      <w:r w:rsidRPr="00B66C37">
        <w:rPr>
          <w:rFonts w:eastAsiaTheme="majorEastAsia"/>
          <w:b/>
          <w:bCs/>
          <w:color w:val="000000"/>
          <w:lang w:val="en-US" w:eastAsia="en-US"/>
        </w:rPr>
        <w:t>Czas</w:t>
      </w:r>
      <w:proofErr w:type="spellEnd"/>
      <w:r w:rsidRPr="00B66C37">
        <w:rPr>
          <w:rFonts w:eastAsiaTheme="majorEastAsia"/>
          <w:b/>
          <w:bCs/>
          <w:color w:val="000000"/>
          <w:lang w:val="en-US" w:eastAsia="en-US"/>
        </w:rPr>
        <w:t xml:space="preserve"> </w:t>
      </w:r>
      <w:proofErr w:type="spellStart"/>
      <w:r w:rsidRPr="00B66C37">
        <w:rPr>
          <w:rFonts w:eastAsiaTheme="majorEastAsia"/>
          <w:b/>
          <w:bCs/>
          <w:color w:val="000000"/>
          <w:lang w:val="en-US" w:eastAsia="en-US"/>
        </w:rPr>
        <w:t>reakcji</w:t>
      </w:r>
      <w:proofErr w:type="spellEnd"/>
      <w:r w:rsidRPr="00B66C37">
        <w:rPr>
          <w:rFonts w:eastAsiaTheme="majorEastAsia"/>
          <w:b/>
          <w:bCs/>
          <w:color w:val="000000"/>
          <w:lang w:val="en-US" w:eastAsia="en-US"/>
        </w:rPr>
        <w:t xml:space="preserve"> i </w:t>
      </w:r>
      <w:proofErr w:type="spellStart"/>
      <w:r w:rsidRPr="00B66C37">
        <w:rPr>
          <w:rFonts w:eastAsiaTheme="majorEastAsia"/>
          <w:b/>
          <w:bCs/>
          <w:color w:val="000000"/>
          <w:lang w:val="en-US" w:eastAsia="en-US"/>
        </w:rPr>
        <w:t>oczekiwany</w:t>
      </w:r>
      <w:proofErr w:type="spellEnd"/>
      <w:r w:rsidRPr="00B66C37">
        <w:rPr>
          <w:rFonts w:eastAsiaTheme="majorEastAsia"/>
          <w:b/>
          <w:bCs/>
          <w:color w:val="000000"/>
          <w:lang w:val="en-US" w:eastAsia="en-US"/>
        </w:rPr>
        <w:t xml:space="preserve"> </w:t>
      </w:r>
      <w:proofErr w:type="spellStart"/>
      <w:r w:rsidRPr="00B66C37">
        <w:rPr>
          <w:rFonts w:eastAsiaTheme="majorEastAsia"/>
          <w:b/>
          <w:bCs/>
          <w:color w:val="000000"/>
          <w:lang w:val="en-US" w:eastAsia="en-US"/>
        </w:rPr>
        <w:t>wynik</w:t>
      </w:r>
      <w:proofErr w:type="spellEnd"/>
      <w:r w:rsidR="00A50229">
        <w:rPr>
          <w:rFonts w:eastAsiaTheme="majorEastAsia"/>
          <w:b/>
          <w:bCs/>
          <w:color w:val="000000"/>
          <w:lang w:val="en-US" w:eastAsia="en-US"/>
        </w:rPr>
        <w:t xml:space="preserve">: </w:t>
      </w:r>
      <w:r w:rsidR="004804D4" w:rsidRPr="004804D4">
        <w:rPr>
          <w:rFonts w:eastAsiaTheme="majorEastAsia"/>
          <w:b/>
          <w:bCs/>
          <w:color w:val="000000"/>
          <w:lang w:val="en-US" w:eastAsia="en-US"/>
        </w:rPr>
        <w:t xml:space="preserve"> </w:t>
      </w:r>
    </w:p>
    <w:p w14:paraId="3152F9B7" w14:textId="0DA2174F" w:rsidR="00B66C37" w:rsidRDefault="00B66C37" w:rsidP="00B66C37">
      <w:pPr>
        <w:widowControl w:val="0"/>
        <w:adjustRightInd w:val="0"/>
        <w:spacing w:line="360" w:lineRule="atLeast"/>
        <w:jc w:val="both"/>
        <w:textAlignment w:val="baseline"/>
        <w:rPr>
          <w:sz w:val="24"/>
          <w:szCs w:val="24"/>
        </w:rPr>
      </w:pPr>
      <w:r w:rsidRPr="00B66C37">
        <w:rPr>
          <w:sz w:val="24"/>
          <w:szCs w:val="24"/>
        </w:rPr>
        <w:t xml:space="preserve">3.1. Czas reakcji oznacza czas od przekazania dyspozycji przez upoważnioną osobę Zamawiającego na wskazany numer telefonu lub adres poczty elektronicznej Wykonawcy do rzeczywistego rozpoczęcia pracy w zleconym rejonie. Potwierdzenie odebrania dyspozycji, wyjazd z bazy albo przekroczenie bramy nie oznaczają jeszcze rozpoczęcia pracy. Datę </w:t>
      </w:r>
      <w:r w:rsidR="004804D4">
        <w:rPr>
          <w:sz w:val="24"/>
          <w:szCs w:val="24"/>
        </w:rPr>
        <w:br/>
      </w:r>
      <w:r w:rsidRPr="00B66C37">
        <w:rPr>
          <w:sz w:val="24"/>
          <w:szCs w:val="24"/>
        </w:rPr>
        <w:t>i godzinę dyspozycji oraz rozpoczęcia prac zapisuje się w dzienniku prac.</w:t>
      </w:r>
      <w:r w:rsidR="004804D4">
        <w:rPr>
          <w:sz w:val="24"/>
          <w:szCs w:val="24"/>
        </w:rPr>
        <w:t xml:space="preserve"> </w:t>
      </w:r>
    </w:p>
    <w:p w14:paraId="1FC72060" w14:textId="77777777" w:rsidR="004804D4" w:rsidRPr="00B66C37" w:rsidRDefault="004804D4" w:rsidP="00B66C37">
      <w:pPr>
        <w:widowControl w:val="0"/>
        <w:adjustRightInd w:val="0"/>
        <w:spacing w:line="360" w:lineRule="atLeast"/>
        <w:jc w:val="both"/>
        <w:textAlignment w:val="baseline"/>
        <w:rPr>
          <w:sz w:val="16"/>
          <w:szCs w:val="16"/>
        </w:rPr>
      </w:pPr>
    </w:p>
    <w:tbl>
      <w:tblPr>
        <w:tblW w:w="0" w:type="auto"/>
        <w:jc w:val="center"/>
        <w:tblLayout w:type="fixed"/>
        <w:tblLook w:val="04A0" w:firstRow="1" w:lastRow="0" w:firstColumn="1" w:lastColumn="0" w:noHBand="0" w:noVBand="1"/>
      </w:tblPr>
      <w:tblGrid>
        <w:gridCol w:w="3456"/>
        <w:gridCol w:w="2448"/>
        <w:gridCol w:w="4104"/>
      </w:tblGrid>
      <w:tr w:rsidR="00B66C37" w:rsidRPr="00B66C37" w14:paraId="7AEE76A7" w14:textId="77777777" w:rsidTr="0037135B">
        <w:trPr>
          <w:tblHeader/>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E7EAED"/>
            <w:tcMar>
              <w:top w:w="48" w:type="dxa"/>
              <w:left w:w="48" w:type="dxa"/>
              <w:bottom w:w="48" w:type="dxa"/>
              <w:right w:w="48" w:type="dxa"/>
            </w:tcMar>
          </w:tcPr>
          <w:p w14:paraId="4A9DC331" w14:textId="77777777" w:rsidR="00B66C37" w:rsidRPr="00B66C37" w:rsidRDefault="00B66C37" w:rsidP="004804D4">
            <w:pPr>
              <w:widowControl w:val="0"/>
              <w:adjustRightInd w:val="0"/>
              <w:spacing w:line="360" w:lineRule="atLeast"/>
              <w:jc w:val="center"/>
              <w:textAlignment w:val="baseline"/>
              <w:rPr>
                <w:sz w:val="22"/>
                <w:szCs w:val="24"/>
              </w:rPr>
            </w:pPr>
            <w:r w:rsidRPr="00B66C37">
              <w:rPr>
                <w:b/>
                <w:sz w:val="22"/>
                <w:szCs w:val="24"/>
              </w:rPr>
              <w:t>Sytuacja</w:t>
            </w:r>
          </w:p>
        </w:tc>
        <w:tc>
          <w:tcPr>
            <w:tcW w:w="2448" w:type="dxa"/>
            <w:tcBorders>
              <w:top w:val="single" w:sz="4" w:space="0" w:color="D9D9D9"/>
              <w:left w:val="single" w:sz="4" w:space="0" w:color="D9D9D9"/>
              <w:bottom w:val="single" w:sz="4" w:space="0" w:color="D9D9D9"/>
              <w:right w:val="single" w:sz="4" w:space="0" w:color="D9D9D9"/>
            </w:tcBorders>
            <w:shd w:val="clear" w:color="auto" w:fill="E7EAED"/>
            <w:tcMar>
              <w:top w:w="48" w:type="dxa"/>
              <w:left w:w="48" w:type="dxa"/>
              <w:bottom w:w="48" w:type="dxa"/>
              <w:right w:w="48" w:type="dxa"/>
            </w:tcMar>
          </w:tcPr>
          <w:p w14:paraId="215602A6" w14:textId="604DA5E3" w:rsidR="00B66C37" w:rsidRPr="00B66C37" w:rsidRDefault="00B66C37" w:rsidP="004804D4">
            <w:pPr>
              <w:widowControl w:val="0"/>
              <w:adjustRightInd w:val="0"/>
              <w:spacing w:line="360" w:lineRule="atLeast"/>
              <w:jc w:val="center"/>
              <w:textAlignment w:val="baseline"/>
              <w:rPr>
                <w:b/>
                <w:sz w:val="22"/>
                <w:szCs w:val="24"/>
              </w:rPr>
            </w:pPr>
            <w:r w:rsidRPr="00B66C37">
              <w:rPr>
                <w:b/>
                <w:sz w:val="22"/>
                <w:szCs w:val="24"/>
              </w:rPr>
              <w:t>Maksymalny czas</w:t>
            </w:r>
          </w:p>
          <w:p w14:paraId="7BB05798" w14:textId="77777777" w:rsidR="00B66C37" w:rsidRPr="00B66C37" w:rsidRDefault="00B66C37" w:rsidP="004804D4">
            <w:pPr>
              <w:widowControl w:val="0"/>
              <w:adjustRightInd w:val="0"/>
              <w:spacing w:line="360" w:lineRule="atLeast"/>
              <w:jc w:val="center"/>
              <w:textAlignment w:val="baseline"/>
              <w:rPr>
                <w:sz w:val="22"/>
                <w:szCs w:val="24"/>
              </w:rPr>
            </w:pPr>
            <w:r w:rsidRPr="00B66C37">
              <w:rPr>
                <w:b/>
                <w:sz w:val="22"/>
                <w:szCs w:val="24"/>
              </w:rPr>
              <w:t>od dyspozycji</w:t>
            </w:r>
          </w:p>
        </w:tc>
        <w:tc>
          <w:tcPr>
            <w:tcW w:w="4104" w:type="dxa"/>
            <w:tcBorders>
              <w:top w:val="single" w:sz="4" w:space="0" w:color="D9D9D9"/>
              <w:left w:val="single" w:sz="4" w:space="0" w:color="D9D9D9"/>
              <w:bottom w:val="single" w:sz="4" w:space="0" w:color="D9D9D9"/>
              <w:right w:val="single" w:sz="4" w:space="0" w:color="D9D9D9"/>
            </w:tcBorders>
            <w:shd w:val="clear" w:color="auto" w:fill="E7EAED"/>
            <w:tcMar>
              <w:top w:w="48" w:type="dxa"/>
              <w:left w:w="48" w:type="dxa"/>
              <w:bottom w:w="48" w:type="dxa"/>
              <w:right w:w="48" w:type="dxa"/>
            </w:tcMar>
          </w:tcPr>
          <w:p w14:paraId="371D5263" w14:textId="77777777" w:rsidR="00B66C37" w:rsidRPr="00B66C37" w:rsidRDefault="00B66C37" w:rsidP="004804D4">
            <w:pPr>
              <w:widowControl w:val="0"/>
              <w:adjustRightInd w:val="0"/>
              <w:spacing w:line="360" w:lineRule="atLeast"/>
              <w:jc w:val="center"/>
              <w:textAlignment w:val="baseline"/>
              <w:rPr>
                <w:sz w:val="22"/>
                <w:szCs w:val="24"/>
              </w:rPr>
            </w:pPr>
            <w:r w:rsidRPr="00B66C37">
              <w:rPr>
                <w:b/>
                <w:sz w:val="22"/>
                <w:szCs w:val="24"/>
              </w:rPr>
              <w:t>Cel działania</w:t>
            </w:r>
          </w:p>
        </w:tc>
      </w:tr>
      <w:tr w:rsidR="00B66C37" w:rsidRPr="00B66C37" w14:paraId="4A644C61" w14:textId="77777777" w:rsidTr="0037135B">
        <w:trPr>
          <w:jc w:val="center"/>
        </w:trPr>
        <w:tc>
          <w:tcPr>
            <w:tcW w:w="3456" w:type="dxa"/>
            <w:tcBorders>
              <w:top w:val="single" w:sz="4" w:space="0" w:color="D9D9D9"/>
              <w:left w:val="single" w:sz="4" w:space="0" w:color="D9D9D9"/>
              <w:bottom w:val="single" w:sz="4" w:space="0" w:color="D9D9D9"/>
              <w:right w:val="single" w:sz="4" w:space="0" w:color="D9D9D9"/>
            </w:tcBorders>
            <w:tcMar>
              <w:top w:w="48" w:type="dxa"/>
              <w:left w:w="48" w:type="dxa"/>
              <w:bottom w:w="48" w:type="dxa"/>
              <w:right w:w="48" w:type="dxa"/>
            </w:tcMar>
            <w:vAlign w:val="center"/>
          </w:tcPr>
          <w:p w14:paraId="294AEAF1" w14:textId="77777777" w:rsidR="00B66C37" w:rsidRPr="00B66C37" w:rsidRDefault="00B66C37" w:rsidP="00964E3F">
            <w:pPr>
              <w:widowControl w:val="0"/>
              <w:adjustRightInd w:val="0"/>
              <w:jc w:val="center"/>
              <w:textAlignment w:val="baseline"/>
              <w:rPr>
                <w:sz w:val="22"/>
                <w:szCs w:val="24"/>
              </w:rPr>
            </w:pPr>
            <w:r w:rsidRPr="00B66C37">
              <w:rPr>
                <w:sz w:val="22"/>
                <w:szCs w:val="24"/>
              </w:rPr>
              <w:t>Nagła śliskość, zablokowanie dojazdu lub dojścia, zagrożenie przy ruchu zakładu</w:t>
            </w:r>
          </w:p>
        </w:tc>
        <w:tc>
          <w:tcPr>
            <w:tcW w:w="2448" w:type="dxa"/>
            <w:tcBorders>
              <w:top w:val="single" w:sz="4" w:space="0" w:color="D9D9D9"/>
              <w:left w:val="single" w:sz="4" w:space="0" w:color="D9D9D9"/>
              <w:bottom w:val="single" w:sz="4" w:space="0" w:color="D9D9D9"/>
              <w:right w:val="single" w:sz="4" w:space="0" w:color="D9D9D9"/>
            </w:tcBorders>
            <w:tcMar>
              <w:top w:w="48" w:type="dxa"/>
              <w:left w:w="48" w:type="dxa"/>
              <w:bottom w:w="48" w:type="dxa"/>
              <w:right w:w="48" w:type="dxa"/>
            </w:tcMar>
            <w:vAlign w:val="center"/>
          </w:tcPr>
          <w:p w14:paraId="3A23E635" w14:textId="77777777" w:rsidR="00B66C37" w:rsidRPr="00B66C37" w:rsidRDefault="00B66C37" w:rsidP="00964E3F">
            <w:pPr>
              <w:widowControl w:val="0"/>
              <w:adjustRightInd w:val="0"/>
              <w:jc w:val="center"/>
              <w:textAlignment w:val="baseline"/>
              <w:rPr>
                <w:sz w:val="22"/>
                <w:szCs w:val="24"/>
              </w:rPr>
            </w:pPr>
            <w:r w:rsidRPr="00B66C37">
              <w:rPr>
                <w:sz w:val="22"/>
                <w:szCs w:val="24"/>
              </w:rPr>
              <w:t>60 minut, niezależnie od pory doby</w:t>
            </w:r>
          </w:p>
        </w:tc>
        <w:tc>
          <w:tcPr>
            <w:tcW w:w="4104" w:type="dxa"/>
            <w:tcBorders>
              <w:top w:val="single" w:sz="4" w:space="0" w:color="D9D9D9"/>
              <w:left w:val="single" w:sz="4" w:space="0" w:color="D9D9D9"/>
              <w:bottom w:val="single" w:sz="4" w:space="0" w:color="D9D9D9"/>
              <w:right w:val="single" w:sz="4" w:space="0" w:color="D9D9D9"/>
            </w:tcBorders>
            <w:tcMar>
              <w:top w:w="48" w:type="dxa"/>
              <w:left w:w="48" w:type="dxa"/>
              <w:bottom w:w="48" w:type="dxa"/>
              <w:right w:w="48" w:type="dxa"/>
            </w:tcMar>
            <w:vAlign w:val="center"/>
          </w:tcPr>
          <w:p w14:paraId="0E43641C" w14:textId="77777777" w:rsidR="00B66C37" w:rsidRPr="00B66C37" w:rsidRDefault="00B66C37" w:rsidP="00964E3F">
            <w:pPr>
              <w:widowControl w:val="0"/>
              <w:adjustRightInd w:val="0"/>
              <w:jc w:val="center"/>
              <w:textAlignment w:val="baseline"/>
              <w:rPr>
                <w:sz w:val="22"/>
                <w:szCs w:val="24"/>
              </w:rPr>
            </w:pPr>
            <w:r w:rsidRPr="00B66C37">
              <w:rPr>
                <w:sz w:val="22"/>
                <w:szCs w:val="24"/>
              </w:rPr>
              <w:t>Niezwłoczne zabezpieczenie i rozpoczęcie działań w rejonie wskazanym jako pilny.</w:t>
            </w:r>
          </w:p>
        </w:tc>
      </w:tr>
      <w:tr w:rsidR="00B66C37" w:rsidRPr="00B66C37" w14:paraId="402B7B78" w14:textId="77777777" w:rsidTr="0037135B">
        <w:trPr>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F7F8F9"/>
            <w:tcMar>
              <w:top w:w="48" w:type="dxa"/>
              <w:left w:w="48" w:type="dxa"/>
              <w:bottom w:w="48" w:type="dxa"/>
              <w:right w:w="48" w:type="dxa"/>
            </w:tcMar>
            <w:vAlign w:val="center"/>
          </w:tcPr>
          <w:p w14:paraId="04D306A6" w14:textId="77777777" w:rsidR="00B66C37" w:rsidRPr="00B66C37" w:rsidRDefault="00B66C37" w:rsidP="00964E3F">
            <w:pPr>
              <w:widowControl w:val="0"/>
              <w:adjustRightInd w:val="0"/>
              <w:jc w:val="center"/>
              <w:textAlignment w:val="baseline"/>
              <w:rPr>
                <w:sz w:val="22"/>
                <w:szCs w:val="24"/>
              </w:rPr>
            </w:pPr>
            <w:r w:rsidRPr="00B66C37">
              <w:rPr>
                <w:sz w:val="22"/>
                <w:szCs w:val="24"/>
              </w:rPr>
              <w:t>Opad śniegu, błoto pośniegowe, zwykłe wezwanie lub działanie zapobiegawcze</w:t>
            </w:r>
          </w:p>
        </w:tc>
        <w:tc>
          <w:tcPr>
            <w:tcW w:w="2448" w:type="dxa"/>
            <w:tcBorders>
              <w:top w:val="single" w:sz="4" w:space="0" w:color="D9D9D9"/>
              <w:left w:val="single" w:sz="4" w:space="0" w:color="D9D9D9"/>
              <w:bottom w:val="single" w:sz="4" w:space="0" w:color="D9D9D9"/>
              <w:right w:val="single" w:sz="4" w:space="0" w:color="D9D9D9"/>
            </w:tcBorders>
            <w:shd w:val="clear" w:color="auto" w:fill="F7F8F9"/>
            <w:tcMar>
              <w:top w:w="48" w:type="dxa"/>
              <w:left w:w="48" w:type="dxa"/>
              <w:bottom w:w="48" w:type="dxa"/>
              <w:right w:w="48" w:type="dxa"/>
            </w:tcMar>
            <w:vAlign w:val="center"/>
          </w:tcPr>
          <w:p w14:paraId="2EB2C6E0" w14:textId="77777777" w:rsidR="00B66C37" w:rsidRPr="00B66C37" w:rsidRDefault="00B66C37" w:rsidP="00964E3F">
            <w:pPr>
              <w:widowControl w:val="0"/>
              <w:adjustRightInd w:val="0"/>
              <w:jc w:val="center"/>
              <w:textAlignment w:val="baseline"/>
              <w:rPr>
                <w:sz w:val="22"/>
                <w:szCs w:val="24"/>
              </w:rPr>
            </w:pPr>
            <w:r w:rsidRPr="00B66C37">
              <w:rPr>
                <w:sz w:val="22"/>
                <w:szCs w:val="24"/>
              </w:rPr>
              <w:t>120 minut, niezależnie od dnia i pory doby</w:t>
            </w:r>
          </w:p>
        </w:tc>
        <w:tc>
          <w:tcPr>
            <w:tcW w:w="4104" w:type="dxa"/>
            <w:tcBorders>
              <w:top w:val="single" w:sz="4" w:space="0" w:color="D9D9D9"/>
              <w:left w:val="single" w:sz="4" w:space="0" w:color="D9D9D9"/>
              <w:bottom w:val="single" w:sz="4" w:space="0" w:color="D9D9D9"/>
              <w:right w:val="single" w:sz="4" w:space="0" w:color="D9D9D9"/>
            </w:tcBorders>
            <w:shd w:val="clear" w:color="auto" w:fill="F7F8F9"/>
            <w:tcMar>
              <w:top w:w="48" w:type="dxa"/>
              <w:left w:w="48" w:type="dxa"/>
              <w:bottom w:w="48" w:type="dxa"/>
              <w:right w:w="48" w:type="dxa"/>
            </w:tcMar>
            <w:vAlign w:val="center"/>
          </w:tcPr>
          <w:p w14:paraId="1B845E89" w14:textId="77777777" w:rsidR="00B66C37" w:rsidRPr="00B66C37" w:rsidRDefault="00B66C37" w:rsidP="00964E3F">
            <w:pPr>
              <w:widowControl w:val="0"/>
              <w:adjustRightInd w:val="0"/>
              <w:jc w:val="center"/>
              <w:textAlignment w:val="baseline"/>
              <w:rPr>
                <w:sz w:val="22"/>
                <w:szCs w:val="24"/>
              </w:rPr>
            </w:pPr>
            <w:r w:rsidRPr="00B66C37">
              <w:rPr>
                <w:sz w:val="22"/>
                <w:szCs w:val="24"/>
              </w:rPr>
              <w:t>Rozpoczęcie odśnieżania lub posypywania zgodnie z dyspozycją.</w:t>
            </w:r>
          </w:p>
        </w:tc>
      </w:tr>
      <w:tr w:rsidR="00B66C37" w:rsidRPr="00B66C37" w14:paraId="37257F48" w14:textId="77777777" w:rsidTr="0037135B">
        <w:trPr>
          <w:jc w:val="center"/>
        </w:trPr>
        <w:tc>
          <w:tcPr>
            <w:tcW w:w="3456" w:type="dxa"/>
            <w:tcBorders>
              <w:top w:val="single" w:sz="4" w:space="0" w:color="D9D9D9"/>
              <w:left w:val="single" w:sz="4" w:space="0" w:color="D9D9D9"/>
              <w:bottom w:val="single" w:sz="4" w:space="0" w:color="D9D9D9"/>
              <w:right w:val="single" w:sz="4" w:space="0" w:color="D9D9D9"/>
            </w:tcBorders>
            <w:tcMar>
              <w:top w:w="48" w:type="dxa"/>
              <w:left w:w="48" w:type="dxa"/>
              <w:bottom w:w="48" w:type="dxa"/>
              <w:right w:w="48" w:type="dxa"/>
            </w:tcMar>
            <w:vAlign w:val="center"/>
          </w:tcPr>
          <w:p w14:paraId="5F2C924B" w14:textId="77777777" w:rsidR="00B66C37" w:rsidRPr="00B66C37" w:rsidRDefault="00B66C37" w:rsidP="00964E3F">
            <w:pPr>
              <w:widowControl w:val="0"/>
              <w:adjustRightInd w:val="0"/>
              <w:jc w:val="center"/>
              <w:textAlignment w:val="baseline"/>
              <w:rPr>
                <w:sz w:val="22"/>
                <w:szCs w:val="24"/>
              </w:rPr>
            </w:pPr>
            <w:r w:rsidRPr="00B66C37">
              <w:rPr>
                <w:sz w:val="22"/>
                <w:szCs w:val="24"/>
              </w:rPr>
              <w:t>Przedłużające się opady lub nawracająca śliskość</w:t>
            </w:r>
          </w:p>
        </w:tc>
        <w:tc>
          <w:tcPr>
            <w:tcW w:w="2448" w:type="dxa"/>
            <w:tcBorders>
              <w:top w:val="single" w:sz="4" w:space="0" w:color="D9D9D9"/>
              <w:left w:val="single" w:sz="4" w:space="0" w:color="D9D9D9"/>
              <w:bottom w:val="single" w:sz="4" w:space="0" w:color="D9D9D9"/>
              <w:right w:val="single" w:sz="4" w:space="0" w:color="D9D9D9"/>
            </w:tcBorders>
            <w:tcMar>
              <w:top w:w="48" w:type="dxa"/>
              <w:left w:w="48" w:type="dxa"/>
              <w:bottom w:w="48" w:type="dxa"/>
              <w:right w:w="48" w:type="dxa"/>
            </w:tcMar>
            <w:vAlign w:val="center"/>
          </w:tcPr>
          <w:p w14:paraId="4BF53012" w14:textId="77777777" w:rsidR="00B66C37" w:rsidRPr="00B66C37" w:rsidRDefault="00B66C37" w:rsidP="00964E3F">
            <w:pPr>
              <w:widowControl w:val="0"/>
              <w:adjustRightInd w:val="0"/>
              <w:jc w:val="center"/>
              <w:textAlignment w:val="baseline"/>
              <w:rPr>
                <w:sz w:val="22"/>
                <w:szCs w:val="24"/>
              </w:rPr>
            </w:pPr>
            <w:r w:rsidRPr="00B66C37">
              <w:rPr>
                <w:sz w:val="22"/>
                <w:szCs w:val="24"/>
              </w:rPr>
              <w:t>Bez ponownej zwłoki po dyspozycji zmieniającej zakres</w:t>
            </w:r>
          </w:p>
        </w:tc>
        <w:tc>
          <w:tcPr>
            <w:tcW w:w="4104" w:type="dxa"/>
            <w:tcBorders>
              <w:top w:val="single" w:sz="4" w:space="0" w:color="D9D9D9"/>
              <w:left w:val="single" w:sz="4" w:space="0" w:color="D9D9D9"/>
              <w:bottom w:val="single" w:sz="4" w:space="0" w:color="D9D9D9"/>
              <w:right w:val="single" w:sz="4" w:space="0" w:color="D9D9D9"/>
            </w:tcBorders>
            <w:tcMar>
              <w:top w:w="48" w:type="dxa"/>
              <w:left w:w="48" w:type="dxa"/>
              <w:bottom w:w="48" w:type="dxa"/>
              <w:right w:w="48" w:type="dxa"/>
            </w:tcMar>
            <w:vAlign w:val="center"/>
          </w:tcPr>
          <w:p w14:paraId="184200CD" w14:textId="77777777" w:rsidR="00B66C37" w:rsidRPr="00B66C37" w:rsidRDefault="00B66C37" w:rsidP="00964E3F">
            <w:pPr>
              <w:widowControl w:val="0"/>
              <w:adjustRightInd w:val="0"/>
              <w:jc w:val="center"/>
              <w:textAlignment w:val="baseline"/>
              <w:rPr>
                <w:sz w:val="22"/>
                <w:szCs w:val="24"/>
              </w:rPr>
            </w:pPr>
            <w:r w:rsidRPr="00B66C37">
              <w:rPr>
                <w:sz w:val="22"/>
                <w:szCs w:val="24"/>
              </w:rPr>
              <w:t>Kontynuowanie cykli i utrzymanie priorytetowych przejazdów oraz dojść.</w:t>
            </w:r>
          </w:p>
        </w:tc>
      </w:tr>
    </w:tbl>
    <w:p w14:paraId="3F3A7A99" w14:textId="77777777" w:rsidR="00762E2A" w:rsidRDefault="00762E2A" w:rsidP="00B05F77">
      <w:pPr>
        <w:widowControl w:val="0"/>
        <w:adjustRightInd w:val="0"/>
        <w:jc w:val="both"/>
        <w:textAlignment w:val="baseline"/>
        <w:rPr>
          <w:bCs/>
          <w:sz w:val="16"/>
          <w:szCs w:val="16"/>
        </w:rPr>
      </w:pPr>
    </w:p>
    <w:p w14:paraId="174287D4" w14:textId="77777777" w:rsidR="00B66C37" w:rsidRPr="00B66C37" w:rsidRDefault="00B66C37" w:rsidP="00B66C37">
      <w:pPr>
        <w:widowControl w:val="0"/>
        <w:adjustRightInd w:val="0"/>
        <w:spacing w:line="360" w:lineRule="atLeast"/>
        <w:jc w:val="both"/>
        <w:textAlignment w:val="baseline"/>
        <w:rPr>
          <w:sz w:val="24"/>
          <w:szCs w:val="24"/>
        </w:rPr>
      </w:pPr>
      <w:r w:rsidRPr="00B66C37">
        <w:rPr>
          <w:sz w:val="24"/>
          <w:szCs w:val="24"/>
        </w:rPr>
        <w:t>3.2. Po ustaniu opadu Wykonawca powinien zakończyć zlecony cykl odśnieżania i zwalczania śliskości rejonów priorytetowych do 4 godzin, a pozostałych zleconych rejonów do 6 godzin, chyba że Zamawiający określi inną kolejność lub występują udokumentowane warunki uniemożliwiające bezpieczne prowadzenie prac. Terminy te dotyczą wyniku usługi i są odrębne od czasu reakcji. Priorytetowe rejony wskazuje Zamawiający przy dyspozycji, w szczególności dojazdy służb ratowniczych, bramy, główne dojścia i przejazdy technologiczne.</w:t>
      </w:r>
    </w:p>
    <w:p w14:paraId="6E618E94" w14:textId="02E15988" w:rsidR="00B66C37" w:rsidRPr="00B66C37" w:rsidRDefault="00B66C37" w:rsidP="00B66C37">
      <w:pPr>
        <w:widowControl w:val="0"/>
        <w:adjustRightInd w:val="0"/>
        <w:spacing w:line="360" w:lineRule="atLeast"/>
        <w:jc w:val="both"/>
        <w:textAlignment w:val="baseline"/>
        <w:rPr>
          <w:sz w:val="24"/>
          <w:szCs w:val="24"/>
        </w:rPr>
      </w:pPr>
      <w:r w:rsidRPr="00B66C37">
        <w:rPr>
          <w:sz w:val="24"/>
          <w:szCs w:val="24"/>
        </w:rPr>
        <w:t>3.3. Przy nieustających lub intensywnych opadach Wykonawca powtarza działania stosownie do dyspozycji i możliwości sprzętu, utrzymując przede wszystkim przejezdność i bezpieczne dojścia; termin z pkt 3.2 biegnie od ustania opadu, a obowiązek prowadzenia bieżących prac obowiązuje w trakcie opadu. Utrudnienia, awarie i opóźnienia zgłasza dyspozytorowi niezwłocznie wraz z proponowanym sposobem zabezpieczenia.</w:t>
      </w:r>
      <w:r w:rsidRPr="004804D4">
        <w:rPr>
          <w:sz w:val="24"/>
          <w:szCs w:val="24"/>
        </w:rPr>
        <w:t xml:space="preserve"> </w:t>
      </w:r>
    </w:p>
    <w:p w14:paraId="53CA9D59" w14:textId="77777777" w:rsidR="00B66C37" w:rsidRDefault="00B66C37" w:rsidP="00B05F77">
      <w:pPr>
        <w:widowControl w:val="0"/>
        <w:adjustRightInd w:val="0"/>
        <w:jc w:val="both"/>
        <w:textAlignment w:val="baseline"/>
        <w:rPr>
          <w:bCs/>
          <w:sz w:val="16"/>
          <w:szCs w:val="16"/>
        </w:rPr>
      </w:pPr>
    </w:p>
    <w:p w14:paraId="47904CCA" w14:textId="496547FC" w:rsidR="007D6DDB" w:rsidRPr="004804D4" w:rsidRDefault="007D6DDB" w:rsidP="00EC5061">
      <w:pPr>
        <w:pStyle w:val="Akapitzlist"/>
        <w:keepNext/>
        <w:keepLines/>
        <w:numPr>
          <w:ilvl w:val="0"/>
          <w:numId w:val="79"/>
        </w:numPr>
        <w:spacing w:line="259" w:lineRule="auto"/>
        <w:ind w:left="426"/>
        <w:jc w:val="both"/>
        <w:outlineLvl w:val="0"/>
        <w:rPr>
          <w:b/>
        </w:rPr>
      </w:pPr>
      <w:r w:rsidRPr="004804D4">
        <w:rPr>
          <w:b/>
        </w:rPr>
        <w:t xml:space="preserve">Sprzęt, ludzie i materiały: </w:t>
      </w:r>
    </w:p>
    <w:p w14:paraId="09F4E591" w14:textId="367AAF30" w:rsidR="007D6DDB" w:rsidRPr="007D6DDB" w:rsidRDefault="007D6DDB" w:rsidP="00BB4303">
      <w:pPr>
        <w:widowControl w:val="0"/>
        <w:adjustRightInd w:val="0"/>
        <w:spacing w:line="360" w:lineRule="auto"/>
        <w:jc w:val="both"/>
        <w:textAlignment w:val="baseline"/>
        <w:rPr>
          <w:sz w:val="24"/>
          <w:szCs w:val="24"/>
        </w:rPr>
      </w:pPr>
      <w:r w:rsidRPr="007D6DDB">
        <w:rPr>
          <w:sz w:val="24"/>
          <w:szCs w:val="24"/>
        </w:rPr>
        <w:t xml:space="preserve">4.1. Wykonawca zapewnia odpowiednie środki transportu do odśnieżania, likwidacji śliskości, </w:t>
      </w:r>
      <w:proofErr w:type="spellStart"/>
      <w:r w:rsidRPr="007D6DDB">
        <w:rPr>
          <w:sz w:val="24"/>
          <w:szCs w:val="24"/>
        </w:rPr>
        <w:t>oblodzeń</w:t>
      </w:r>
      <w:proofErr w:type="spellEnd"/>
      <w:r w:rsidRPr="007D6DDB">
        <w:rPr>
          <w:sz w:val="24"/>
          <w:szCs w:val="24"/>
        </w:rPr>
        <w:t xml:space="preserve">, wywozu śniegu oraz liczbę pracowników, materiałów i narzędzi ręcznych konieczną do wykonywania dyspozycji. Sprzęt przez okres trwania umowy ma pozostać  sprawny, </w:t>
      </w:r>
      <w:r w:rsidR="00D447EB">
        <w:rPr>
          <w:sz w:val="24"/>
          <w:szCs w:val="24"/>
        </w:rPr>
        <w:br/>
      </w:r>
      <w:r w:rsidRPr="007D6DDB">
        <w:rPr>
          <w:sz w:val="24"/>
          <w:szCs w:val="24"/>
        </w:rPr>
        <w:t>a obsługę mają prowadzić osoby o kwalifikacjach wymaganych dla danej czynności; Wykonawca zapewnia zastępstwo w razie awarii bez naruszenia terminów reakcji.</w:t>
      </w:r>
    </w:p>
    <w:p w14:paraId="13179D5B" w14:textId="284645D5" w:rsidR="007D6DDB" w:rsidRPr="00660732" w:rsidRDefault="007D6DDB" w:rsidP="00BB4303">
      <w:pPr>
        <w:widowControl w:val="0"/>
        <w:adjustRightInd w:val="0"/>
        <w:spacing w:line="360" w:lineRule="auto"/>
        <w:jc w:val="both"/>
        <w:textAlignment w:val="baseline"/>
        <w:rPr>
          <w:sz w:val="24"/>
          <w:szCs w:val="24"/>
        </w:rPr>
      </w:pPr>
      <w:r w:rsidRPr="007D6DDB">
        <w:rPr>
          <w:sz w:val="24"/>
          <w:szCs w:val="24"/>
        </w:rPr>
        <w:lastRenderedPageBreak/>
        <w:t>4.2. Wykonawca dobiera liczbę sprzętu i osób do rzeczywistej potrzeby. Każda jednoczesna praca wielu urządzeń lub pracowników w jednym przedziale czasu pozostaje jedną godziną usługi w rozumieniu pkt 6; nie sumuje się godzin poszczególnych osób ani maszyn.</w:t>
      </w:r>
      <w:r w:rsidR="007F48B6" w:rsidRPr="00660732">
        <w:rPr>
          <w:sz w:val="24"/>
          <w:szCs w:val="24"/>
        </w:rPr>
        <w:t xml:space="preserve"> </w:t>
      </w:r>
    </w:p>
    <w:p w14:paraId="6707EA55" w14:textId="32DAC333" w:rsidR="007F48B6" w:rsidRPr="007F48B6" w:rsidRDefault="007F48B6" w:rsidP="00EC5061">
      <w:pPr>
        <w:pStyle w:val="Akapitzlist"/>
        <w:keepNext/>
        <w:keepLines/>
        <w:numPr>
          <w:ilvl w:val="0"/>
          <w:numId w:val="79"/>
        </w:numPr>
        <w:spacing w:line="259" w:lineRule="auto"/>
        <w:ind w:left="426"/>
        <w:jc w:val="both"/>
        <w:outlineLvl w:val="0"/>
        <w:rPr>
          <w:rFonts w:eastAsiaTheme="majorEastAsia"/>
          <w:b/>
          <w:bCs/>
          <w:color w:val="000000"/>
          <w:lang w:val="en-US" w:eastAsia="en-US"/>
        </w:rPr>
      </w:pPr>
      <w:proofErr w:type="spellStart"/>
      <w:r w:rsidRPr="007F48B6">
        <w:rPr>
          <w:rFonts w:eastAsiaTheme="majorEastAsia"/>
          <w:b/>
          <w:bCs/>
          <w:color w:val="000000"/>
          <w:lang w:val="en-US" w:eastAsia="en-US"/>
        </w:rPr>
        <w:t>Bezpieczeństwo</w:t>
      </w:r>
      <w:proofErr w:type="spellEnd"/>
      <w:r w:rsidRPr="007F48B6">
        <w:rPr>
          <w:rFonts w:eastAsiaTheme="majorEastAsia"/>
          <w:b/>
          <w:bCs/>
          <w:color w:val="000000"/>
          <w:lang w:val="en-US" w:eastAsia="en-US"/>
        </w:rPr>
        <w:t xml:space="preserve"> </w:t>
      </w:r>
      <w:proofErr w:type="spellStart"/>
      <w:r w:rsidRPr="007F48B6">
        <w:rPr>
          <w:rFonts w:eastAsiaTheme="majorEastAsia"/>
          <w:b/>
          <w:bCs/>
          <w:color w:val="000000"/>
          <w:lang w:val="en-US" w:eastAsia="en-US"/>
        </w:rPr>
        <w:t>środowisko</w:t>
      </w:r>
      <w:proofErr w:type="spellEnd"/>
      <w:r w:rsidRPr="007F48B6">
        <w:rPr>
          <w:rFonts w:eastAsiaTheme="majorEastAsia"/>
          <w:b/>
          <w:bCs/>
          <w:color w:val="000000"/>
          <w:lang w:val="en-US" w:eastAsia="en-US"/>
        </w:rPr>
        <w:t xml:space="preserve"> i </w:t>
      </w:r>
      <w:proofErr w:type="spellStart"/>
      <w:r w:rsidRPr="007F48B6">
        <w:rPr>
          <w:rFonts w:eastAsiaTheme="majorEastAsia"/>
          <w:b/>
          <w:bCs/>
          <w:color w:val="000000"/>
          <w:lang w:val="en-US" w:eastAsia="en-US"/>
        </w:rPr>
        <w:t>współpraca</w:t>
      </w:r>
      <w:proofErr w:type="spellEnd"/>
      <w:r w:rsidR="00D447EB" w:rsidRPr="000E2FCE">
        <w:rPr>
          <w:rFonts w:eastAsiaTheme="majorEastAsia"/>
          <w:b/>
          <w:bCs/>
          <w:color w:val="000000"/>
          <w:lang w:val="en-US" w:eastAsia="en-US"/>
        </w:rPr>
        <w:t xml:space="preserve">: </w:t>
      </w:r>
    </w:p>
    <w:p w14:paraId="35B5A7A1" w14:textId="77777777" w:rsidR="007F48B6" w:rsidRPr="007F48B6" w:rsidRDefault="007F48B6" w:rsidP="007F48B6">
      <w:pPr>
        <w:widowControl w:val="0"/>
        <w:adjustRightInd w:val="0"/>
        <w:spacing w:line="360" w:lineRule="atLeast"/>
        <w:jc w:val="both"/>
        <w:textAlignment w:val="baseline"/>
        <w:rPr>
          <w:sz w:val="24"/>
          <w:szCs w:val="24"/>
        </w:rPr>
      </w:pPr>
      <w:r w:rsidRPr="007F48B6">
        <w:rPr>
          <w:sz w:val="24"/>
          <w:szCs w:val="24"/>
        </w:rPr>
        <w:t>5.1. Wykonawca przed rozpoczęciem usług uzgadnia zasady wejścia i poruszania się po terenie zakładu, zapoznaje osoby realizujące umowę z Instrukcją dla Wykonawców opublikowaną przez PGG S.A., przekazuje listę osób do dopuszczenia do pracy w zakresie wymaganym procedurą dostępu oraz wyznacza koordynatora prac. Dane identyfikacyjne, w tym PESEL, przekazuje wyłącznie wtedy i w takim zakresie, w jakim wymagają tego właściwe zasady dostępu lub przepisy, bezpiecznym kanałem uzgodnionym z Zamawiającym.</w:t>
      </w:r>
    </w:p>
    <w:p w14:paraId="14ECA2C8" w14:textId="77777777" w:rsidR="007F48B6" w:rsidRPr="007F48B6" w:rsidRDefault="007F48B6" w:rsidP="007F48B6">
      <w:pPr>
        <w:widowControl w:val="0"/>
        <w:adjustRightInd w:val="0"/>
        <w:spacing w:line="360" w:lineRule="atLeast"/>
        <w:jc w:val="both"/>
        <w:textAlignment w:val="baseline"/>
        <w:rPr>
          <w:sz w:val="24"/>
          <w:szCs w:val="24"/>
        </w:rPr>
      </w:pPr>
      <w:r w:rsidRPr="007F48B6">
        <w:rPr>
          <w:sz w:val="24"/>
          <w:szCs w:val="24"/>
        </w:rPr>
        <w:t>5.2. Wykonawca zapewnia wymagane badania i szkolenia, potwierdza zapoznanie pracowników z ryzykiem, instrukcjami stanowiskowymi, rejonem, alarmowaniem, ochroną środowiska i zasadami przeciwpożarowymi; dokumentuje ocenę ryzyka zawodowego oraz zapewnia odzież i środki ochrony indywidualnej. Szkolenia wprowadzające prowadzone przez Zamawiającego odbywają się zgodnie z jego procedurami, a ich koszt, jeżeli powstaje, Wykonawca uwzględnia w cenie. Prace na wysokości wykonuje się wyłącznie, gdy są zlecone i spełnione są wymagane warunki oraz wyposażenie. Wykonawca ubezpiecza pracowników od następstw nieszczęśliwych wypadków zgodnie z wymaganiami umowy.</w:t>
      </w:r>
    </w:p>
    <w:p w14:paraId="552D9D95" w14:textId="40BFCACD" w:rsidR="007F48B6" w:rsidRPr="007F48B6" w:rsidRDefault="007F48B6" w:rsidP="007F48B6">
      <w:pPr>
        <w:widowControl w:val="0"/>
        <w:adjustRightInd w:val="0"/>
        <w:spacing w:line="360" w:lineRule="atLeast"/>
        <w:jc w:val="both"/>
        <w:textAlignment w:val="baseline"/>
        <w:rPr>
          <w:sz w:val="24"/>
          <w:szCs w:val="24"/>
        </w:rPr>
      </w:pPr>
      <w:r w:rsidRPr="007F48B6">
        <w:rPr>
          <w:sz w:val="24"/>
          <w:szCs w:val="24"/>
        </w:rPr>
        <w:t xml:space="preserve">5.3. Wykonawca stosuje aktualne przepisy prawa pracy, BHP, ochrony przeciwpożarowej, gospodarki odpadami i transportu w zakresie właściwym dla wykonywanych czynności, w tym przepisy dotyczące prowadzenia ruchu zakładu górniczego w mającym zastosowanie zakresie, oraz udostępnione mu instrukcje PGG S.A. i KWK ROW. Sól i środki chemiczne stosuje </w:t>
      </w:r>
      <w:r w:rsidR="00660732">
        <w:rPr>
          <w:sz w:val="24"/>
          <w:szCs w:val="24"/>
        </w:rPr>
        <w:br/>
      </w:r>
      <w:r w:rsidRPr="007F48B6">
        <w:rPr>
          <w:sz w:val="24"/>
          <w:szCs w:val="24"/>
        </w:rPr>
        <w:t>w sposób dopuszczalny dla danego rodzaju powierzchni. Odpady powstałe wskutek własnych prac Wykonawca zagospodarowuje zgodnie z przepisami; ewentualny złom stalowy i metali kolorowych przekazuje Zamawiającemu. Miejsce odłożenia wywożonego śniegu wybiera zgodnie z obowiązującymi wymaganiami i nie dopuszcza do szkód środowiskowych.</w:t>
      </w:r>
    </w:p>
    <w:p w14:paraId="52034F8B" w14:textId="18D3EACC" w:rsidR="007F48B6" w:rsidRPr="007F48B6" w:rsidRDefault="007F48B6" w:rsidP="007F48B6">
      <w:pPr>
        <w:widowControl w:val="0"/>
        <w:adjustRightInd w:val="0"/>
        <w:spacing w:line="360" w:lineRule="atLeast"/>
        <w:jc w:val="both"/>
        <w:textAlignment w:val="baseline"/>
        <w:rPr>
          <w:sz w:val="24"/>
          <w:szCs w:val="24"/>
        </w:rPr>
      </w:pPr>
      <w:r w:rsidRPr="007F48B6">
        <w:rPr>
          <w:sz w:val="24"/>
          <w:szCs w:val="24"/>
        </w:rPr>
        <w:t xml:space="preserve">5.4. W razie zagrożenia życia, zdrowia, środowiska lub bezpieczeństwa ruchu zakładu Wykonawca natychmiast wstrzymuje prace w strefie zagrożenia, wycofuje pracowników </w:t>
      </w:r>
      <w:r w:rsidR="00660732">
        <w:rPr>
          <w:sz w:val="24"/>
          <w:szCs w:val="24"/>
        </w:rPr>
        <w:br/>
      </w:r>
      <w:r w:rsidRPr="007F48B6">
        <w:rPr>
          <w:sz w:val="24"/>
          <w:szCs w:val="24"/>
        </w:rPr>
        <w:t>w bezpieczne miejsce i zawiadamia dyspozytora, służbę BHP i osobę odpowiedzialną za zmianę. Wypadek pracownika Wykonawcy zgłasza bezzwłocznie służbie BHP Zamawiającego i dyspozytorowi. Dokumentowanie i ustalenie okoliczności wypadku prowadzi właściwy podmiot według przepisów, przy współpracy obu stron.</w:t>
      </w:r>
    </w:p>
    <w:p w14:paraId="640F6F58" w14:textId="77777777" w:rsidR="007F48B6" w:rsidRPr="007F48B6" w:rsidRDefault="007F48B6" w:rsidP="007F48B6">
      <w:pPr>
        <w:widowControl w:val="0"/>
        <w:adjustRightInd w:val="0"/>
        <w:spacing w:line="360" w:lineRule="atLeast"/>
        <w:jc w:val="both"/>
        <w:textAlignment w:val="baseline"/>
        <w:rPr>
          <w:sz w:val="24"/>
          <w:szCs w:val="24"/>
        </w:rPr>
      </w:pPr>
      <w:r w:rsidRPr="007F48B6">
        <w:rPr>
          <w:sz w:val="24"/>
          <w:szCs w:val="24"/>
        </w:rPr>
        <w:t>5.5. Zamawiający przekazuje rejony pracy i dostępne informacje o zagrożeniach w zakładzie, wskazuje osoby uprawnione do wydawania dyspozycji i potwierdzania czasu prac, zapewnia koordynację zasad bezpieczeństwa oraz udziela dostępnej pomocy w sytuacji nagłego wypadku, w tym organizuje pierwszą pomoc i zabezpiecza miejsce zdarzenia w zakresie swoich możliwości i obowiązujących procedur. Zabezpieczenie sprzętu i mienia Wykonawcy pozostaje po stronie Wykonawcy, chyba że umowa wyraźnie stanowi inaczej.</w:t>
      </w:r>
    </w:p>
    <w:p w14:paraId="3F2F79BB" w14:textId="77777777" w:rsidR="007F48B6" w:rsidRPr="007F48B6" w:rsidRDefault="007F48B6" w:rsidP="007F48B6">
      <w:pPr>
        <w:widowControl w:val="0"/>
        <w:adjustRightInd w:val="0"/>
        <w:spacing w:line="360" w:lineRule="atLeast"/>
        <w:jc w:val="both"/>
        <w:textAlignment w:val="baseline"/>
        <w:rPr>
          <w:sz w:val="24"/>
          <w:szCs w:val="24"/>
        </w:rPr>
      </w:pPr>
      <w:r w:rsidRPr="007F48B6">
        <w:rPr>
          <w:sz w:val="24"/>
          <w:szCs w:val="24"/>
        </w:rPr>
        <w:lastRenderedPageBreak/>
        <w:t>5.6. Jeżeli osoba Wykonawcy nie ma wymaganych kwalifikacji albo narusza zasady bezpieczeństwa lub porządek zakładowy, Zamawiający może zażądać jej odsunięcia od prac. Wykonawca zapewnia zastępstwo bez przerwy w usługach. Odpowiedzialność odszkodowawczą stron określa umowa oraz właściwe przepisy; Wykonawca odpowiada za szkody wynikłe z jego zawinionego działania lub zaniechania.</w:t>
      </w:r>
    </w:p>
    <w:p w14:paraId="5CE859CC" w14:textId="77777777" w:rsidR="00B66C37" w:rsidRDefault="00B66C37" w:rsidP="00B05F77">
      <w:pPr>
        <w:widowControl w:val="0"/>
        <w:adjustRightInd w:val="0"/>
        <w:jc w:val="both"/>
        <w:textAlignment w:val="baseline"/>
        <w:rPr>
          <w:bCs/>
          <w:sz w:val="16"/>
          <w:szCs w:val="16"/>
        </w:rPr>
      </w:pPr>
    </w:p>
    <w:p w14:paraId="45399B54" w14:textId="77777777" w:rsidR="00443769" w:rsidRPr="00A50229" w:rsidRDefault="00443769" w:rsidP="00EC5061">
      <w:pPr>
        <w:pStyle w:val="Akapitzlist"/>
        <w:keepNext/>
        <w:keepLines/>
        <w:numPr>
          <w:ilvl w:val="0"/>
          <w:numId w:val="79"/>
        </w:numPr>
        <w:spacing w:line="259" w:lineRule="auto"/>
        <w:ind w:left="426"/>
        <w:jc w:val="both"/>
        <w:outlineLvl w:val="0"/>
        <w:rPr>
          <w:bCs/>
          <w:i/>
          <w:iCs/>
        </w:rPr>
      </w:pPr>
      <w:r w:rsidRPr="00A50229">
        <w:rPr>
          <w:b/>
        </w:rPr>
        <w:t xml:space="preserve">Opis sposobu zamawiania i rozliczania usług: </w:t>
      </w:r>
    </w:p>
    <w:p w14:paraId="31F6A78A" w14:textId="77777777" w:rsidR="00BB4303" w:rsidRPr="003D71D7" w:rsidRDefault="00BB4303" w:rsidP="003D71D7">
      <w:pPr>
        <w:pStyle w:val="Akapitzlist"/>
        <w:spacing w:line="276" w:lineRule="auto"/>
        <w:ind w:left="0"/>
        <w:jc w:val="both"/>
      </w:pPr>
      <w:r w:rsidRPr="003D71D7">
        <w:t xml:space="preserve">6.1. Wykonawca podaje w ofercie jedną ryczałtową cenę jednostkową netto za 1 </w:t>
      </w:r>
      <w:proofErr w:type="spellStart"/>
      <w:r w:rsidRPr="003D71D7">
        <w:t>rbh</w:t>
      </w:r>
      <w:proofErr w:type="spellEnd"/>
      <w:r w:rsidRPr="003D71D7">
        <w:t xml:space="preserve"> wykonywania całej usługi. Cena ta jest jednakowa dla każdej godziny niezależnie od wykonywanej czynności, rodzaju, liczby lub jednoczesnej pracy sprzętu, liczby pracowników, pory doby, dnia tygodnia, intensywności opadu, użycia materiałów oraz tego, czy wykonywane są odśnieżanie, posypywanie, prace ręczne, załadunek lub wywóz śniegu. Nie dopuszcza się odrębnych stawek za rodzaj czynności, sprzęt, pracownika, załadowanie, transport, dyżur ani za zużyte materiały.</w:t>
      </w:r>
    </w:p>
    <w:p w14:paraId="5E8629FB" w14:textId="77777777" w:rsidR="00BB4303" w:rsidRPr="003D71D7" w:rsidRDefault="00BB4303" w:rsidP="003D71D7">
      <w:pPr>
        <w:pStyle w:val="Akapitzlist"/>
        <w:spacing w:line="276" w:lineRule="auto"/>
        <w:ind w:left="0"/>
        <w:jc w:val="both"/>
      </w:pPr>
      <w:r w:rsidRPr="003D71D7">
        <w:t xml:space="preserve">6.2. Jedna </w:t>
      </w:r>
      <w:proofErr w:type="spellStart"/>
      <w:r w:rsidRPr="003D71D7">
        <w:t>rbh</w:t>
      </w:r>
      <w:proofErr w:type="spellEnd"/>
      <w:r w:rsidRPr="003D71D7">
        <w:t xml:space="preserve"> oznacza 60 minut rzeczywistego wykonywania zleconej usługi przez Wykonawcę jako jedną zorganizowaną obsadę na obszarze objętym zamówieniem. Początek liczy się od rozpoczęcia pierwszej zleconej czynności w rejonie wskazanym przez Zamawiającego; koniec to zakończenie ostatniej zleconej czynności w danej interwencji, łącznie z koniecznym przewozem śniegu z rejonu i jego odłożeniem, o ile przewóz był zlecony. Czas dojazdu do pierwszego rejonu, powrotu po zakończeniu interwencji, oczekiwania bez pracy, dyżuru, przerw prywatnych i naprawy sprzętu nie jest </w:t>
      </w:r>
      <w:proofErr w:type="spellStart"/>
      <w:r w:rsidRPr="003D71D7">
        <w:t>rbh</w:t>
      </w:r>
      <w:proofErr w:type="spellEnd"/>
      <w:r w:rsidRPr="003D71D7">
        <w:t>. Krótkie technologicznie konieczne przejazdy między zleconymi rejonami, załadunek materiału w trakcie interwencji oraz transport zleconego śniegu w ramach interwencji wlicza się do jej czasu, o ile są wpisane do dziennika.</w:t>
      </w:r>
    </w:p>
    <w:p w14:paraId="5C055BA6" w14:textId="77777777" w:rsidR="00BB4303" w:rsidRPr="003D71D7" w:rsidRDefault="00BB4303" w:rsidP="003D71D7">
      <w:pPr>
        <w:pStyle w:val="Akapitzlist"/>
        <w:spacing w:line="276" w:lineRule="auto"/>
        <w:ind w:left="0"/>
        <w:jc w:val="both"/>
      </w:pPr>
      <w:r w:rsidRPr="003D71D7">
        <w:t>6.3. Gdy kilka osób lub jednostek sprzętu pracuje równolegle, z ich przedziałów pracy ustala się łączny czas interwencji jako sumę przedziałów rzeczywistego wykonywania usługi, licząc każdą minutę kalendarzową najwyżej jeden raz. Nie mnoży się czasu przez liczbę pracowników, urządzeń, przejazdów ani rejonów. Przerwę, podczas której nikt nie świadczy usługi, odejmuje się. Rozpoczęte lub zakończone niepełne godziny rozlicza się proporcjonalnie do liczby faktycznych minut, bez zaokrąglania w górę.</w:t>
      </w:r>
    </w:p>
    <w:p w14:paraId="5499C47F" w14:textId="107E9D43" w:rsidR="00BB4303" w:rsidRPr="003D71D7" w:rsidRDefault="00BB4303" w:rsidP="003D71D7">
      <w:pPr>
        <w:pStyle w:val="Akapitzlist"/>
        <w:spacing w:line="276" w:lineRule="auto"/>
        <w:ind w:left="0"/>
        <w:jc w:val="both"/>
      </w:pPr>
      <w:r w:rsidRPr="003D71D7">
        <w:t xml:space="preserve">6.4. Wynagrodzenie netto za miesiąc = jedna zaoferowana stawka netto za 1 </w:t>
      </w:r>
      <w:proofErr w:type="spellStart"/>
      <w:r w:rsidRPr="003D71D7">
        <w:t>rbh</w:t>
      </w:r>
      <w:proofErr w:type="spellEnd"/>
      <w:r w:rsidRPr="003D71D7">
        <w:t xml:space="preserve"> × suma potwierdzonych minut rzeczywistego wykonywania usługi w miesiącu / 60. Podatek VAT dolicza się zgodnie z obowiązującymi przepisami. Dla oceny ofert Zamawiający przyjmie wyłącznie szacunkową liczbę ok</w:t>
      </w:r>
      <w:r w:rsidR="00A50229">
        <w:t xml:space="preserve"> </w:t>
      </w:r>
      <w:r w:rsidRPr="003D71D7">
        <w:t xml:space="preserve">150 </w:t>
      </w:r>
      <w:proofErr w:type="spellStart"/>
      <w:r w:rsidRPr="003D71D7">
        <w:t>rbh</w:t>
      </w:r>
      <w:proofErr w:type="spellEnd"/>
      <w:r w:rsidRPr="003D71D7">
        <w:t xml:space="preserve"> w całym okresie umowy; cena porównawcza netto = stawka za 1 </w:t>
      </w:r>
      <w:proofErr w:type="spellStart"/>
      <w:r w:rsidRPr="003D71D7">
        <w:t>rbh</w:t>
      </w:r>
      <w:proofErr w:type="spellEnd"/>
      <w:r w:rsidRPr="003D71D7">
        <w:t xml:space="preserve"> × ta liczba. Szacunek nie stanowi zobowiązania do zlecenia wskazanej liczby godzin ani gwarantowanego. Pierwsza </w:t>
      </w:r>
      <w:proofErr w:type="spellStart"/>
      <w:r w:rsidRPr="003D71D7">
        <w:t>rbh</w:t>
      </w:r>
      <w:proofErr w:type="spellEnd"/>
      <w:r w:rsidRPr="003D71D7">
        <w:t xml:space="preserve"> jest zawsze liczona od momentu podjęcia działań związanych z umową tzn. od rozpoczęcia odśnieżania lub odladzania, a nie od momentu zgłoszenia przez Zamawiającego.</w:t>
      </w:r>
    </w:p>
    <w:p w14:paraId="13E435DA" w14:textId="6C628ADC" w:rsidR="00BB4303" w:rsidRPr="003D71D7" w:rsidRDefault="00BB4303" w:rsidP="003D71D7">
      <w:pPr>
        <w:pStyle w:val="Akapitzlist"/>
        <w:spacing w:line="276" w:lineRule="auto"/>
        <w:ind w:left="0"/>
        <w:jc w:val="both"/>
      </w:pPr>
      <w:r w:rsidRPr="003D71D7">
        <w:t xml:space="preserve">6.5. Cena jednostkowa obejmuje wszystkie koszty należytego świadczenia usługi: gotowość całodobową i dyżury, obsadę, wymagany sprzęt i urządzenia zastępcze, paliwo, piasek i sól, skrzynki oraz ich przygotowanie i uzupełnianie, narzędzia, środki ochrony, transport </w:t>
      </w:r>
      <w:r w:rsidR="003D71D7">
        <w:br/>
      </w:r>
      <w:r w:rsidRPr="003D71D7">
        <w:t xml:space="preserve">i dopuszczalne zagospodarowanie śniegu, koszty dostępu do zakładu, szkoleń, ubezpieczenia, podatki i opłaty z wyłączeniem należnego VAT. Za czynności przygotowawcze wykonywane przed pierwszą interwencją, w szczególności ustawienie skrzynek, nie płaci się osobnej stawki; </w:t>
      </w:r>
      <w:r w:rsidRPr="003D71D7">
        <w:lastRenderedPageBreak/>
        <w:t xml:space="preserve">jeżeli Zamawiający odrębnie zleci fizyczną pracę przygotowawczą, jej czas rozlicza się tą samą stawką </w:t>
      </w:r>
      <w:proofErr w:type="spellStart"/>
      <w:r w:rsidRPr="003D71D7">
        <w:t>rbh</w:t>
      </w:r>
      <w:proofErr w:type="spellEnd"/>
      <w:r w:rsidRPr="003D71D7">
        <w:t xml:space="preserve"> po potwierdzeniu w dzienniku.</w:t>
      </w:r>
    </w:p>
    <w:p w14:paraId="0A7BC0C2" w14:textId="77777777" w:rsidR="00BB4303" w:rsidRPr="00BB4303" w:rsidRDefault="00BB4303" w:rsidP="003D71D7">
      <w:pPr>
        <w:keepNext/>
        <w:keepLines/>
        <w:spacing w:before="120" w:line="259" w:lineRule="auto"/>
        <w:jc w:val="both"/>
        <w:outlineLvl w:val="0"/>
        <w:rPr>
          <w:rFonts w:eastAsiaTheme="majorEastAsia"/>
          <w:b/>
          <w:bCs/>
          <w:color w:val="000000"/>
          <w:sz w:val="24"/>
          <w:szCs w:val="24"/>
          <w:lang w:val="en-US" w:eastAsia="en-US"/>
        </w:rPr>
      </w:pPr>
      <w:r w:rsidRPr="00BB4303">
        <w:rPr>
          <w:rFonts w:eastAsiaTheme="majorEastAsia"/>
          <w:b/>
          <w:bCs/>
          <w:color w:val="000000"/>
          <w:sz w:val="24"/>
          <w:szCs w:val="24"/>
          <w:lang w:val="en-US" w:eastAsia="en-US"/>
        </w:rPr>
        <w:t xml:space="preserve">7. </w:t>
      </w:r>
      <w:proofErr w:type="spellStart"/>
      <w:r w:rsidRPr="00BB4303">
        <w:rPr>
          <w:rFonts w:eastAsiaTheme="majorEastAsia"/>
          <w:b/>
          <w:bCs/>
          <w:color w:val="000000"/>
          <w:sz w:val="24"/>
          <w:szCs w:val="24"/>
          <w:lang w:val="en-US" w:eastAsia="en-US"/>
        </w:rPr>
        <w:t>Dokumentowanie</w:t>
      </w:r>
      <w:proofErr w:type="spellEnd"/>
      <w:r w:rsidRPr="00BB4303">
        <w:rPr>
          <w:rFonts w:eastAsiaTheme="majorEastAsia"/>
          <w:b/>
          <w:bCs/>
          <w:color w:val="000000"/>
          <w:sz w:val="24"/>
          <w:szCs w:val="24"/>
          <w:lang w:val="en-US" w:eastAsia="en-US"/>
        </w:rPr>
        <w:t xml:space="preserve"> </w:t>
      </w:r>
      <w:proofErr w:type="spellStart"/>
      <w:r w:rsidRPr="00BB4303">
        <w:rPr>
          <w:rFonts w:eastAsiaTheme="majorEastAsia"/>
          <w:b/>
          <w:bCs/>
          <w:color w:val="000000"/>
          <w:sz w:val="24"/>
          <w:szCs w:val="24"/>
          <w:lang w:val="en-US" w:eastAsia="en-US"/>
        </w:rPr>
        <w:t>odbiór</w:t>
      </w:r>
      <w:proofErr w:type="spellEnd"/>
      <w:r w:rsidRPr="00BB4303">
        <w:rPr>
          <w:rFonts w:eastAsiaTheme="majorEastAsia"/>
          <w:b/>
          <w:bCs/>
          <w:color w:val="000000"/>
          <w:sz w:val="24"/>
          <w:szCs w:val="24"/>
          <w:lang w:val="en-US" w:eastAsia="en-US"/>
        </w:rPr>
        <w:t xml:space="preserve"> i </w:t>
      </w:r>
      <w:proofErr w:type="spellStart"/>
      <w:r w:rsidRPr="00BB4303">
        <w:rPr>
          <w:rFonts w:eastAsiaTheme="majorEastAsia"/>
          <w:b/>
          <w:bCs/>
          <w:color w:val="000000"/>
          <w:sz w:val="24"/>
          <w:szCs w:val="24"/>
          <w:lang w:val="en-US" w:eastAsia="en-US"/>
        </w:rPr>
        <w:t>kontrola</w:t>
      </w:r>
      <w:proofErr w:type="spellEnd"/>
    </w:p>
    <w:p w14:paraId="489E855A" w14:textId="4431EEA6" w:rsidR="00BB4303" w:rsidRPr="00BB4303" w:rsidRDefault="00BB4303" w:rsidP="00BB4303">
      <w:pPr>
        <w:widowControl w:val="0"/>
        <w:adjustRightInd w:val="0"/>
        <w:spacing w:line="360" w:lineRule="atLeast"/>
        <w:jc w:val="both"/>
        <w:textAlignment w:val="baseline"/>
        <w:rPr>
          <w:sz w:val="24"/>
          <w:szCs w:val="24"/>
        </w:rPr>
      </w:pPr>
      <w:r w:rsidRPr="00BB4303">
        <w:rPr>
          <w:sz w:val="24"/>
          <w:szCs w:val="24"/>
        </w:rPr>
        <w:t xml:space="preserve">7.1. Wykonawca prowadzi dziennik prac obejmujący datę i godzinę dyspozycji, osobę zlecającą, rejon, rodzaj pracy, użyty sprzęt i materiały, godzinę rozpoczęcia i zakończenia faktycznej pracy, przerwy, wywóz śniegu, warunki pogodowe i uwagi o utrudnieniach. Zapis potwierdza wyznaczony przedstawiciel Zamawiającego. Zapis o sprzęcie i osobach służy kontroli wykonania, nie tworzy odrębnych jednostek rozliczeniowych. Przy braku podpisu </w:t>
      </w:r>
      <w:r w:rsidR="003D71D7">
        <w:rPr>
          <w:sz w:val="24"/>
          <w:szCs w:val="24"/>
        </w:rPr>
        <w:br/>
      </w:r>
      <w:r w:rsidRPr="00BB4303">
        <w:rPr>
          <w:sz w:val="24"/>
          <w:szCs w:val="24"/>
        </w:rPr>
        <w:t>w chwili wykonania Wykonawca zgłasza zapis tego samego dnia do weryfikacji; strony wyjaśniają rozbieżność na podstawie dyspozycji, dziennika i dostępnych danych z monitoringu lub lokalizacji sprzętu, o ile system istnieje.</w:t>
      </w:r>
    </w:p>
    <w:p w14:paraId="046EB45A" w14:textId="77777777" w:rsidR="00BB4303" w:rsidRPr="00BB4303" w:rsidRDefault="00BB4303" w:rsidP="00BB4303">
      <w:pPr>
        <w:widowControl w:val="0"/>
        <w:adjustRightInd w:val="0"/>
        <w:spacing w:line="360" w:lineRule="atLeast"/>
        <w:jc w:val="both"/>
        <w:textAlignment w:val="baseline"/>
        <w:rPr>
          <w:sz w:val="24"/>
          <w:szCs w:val="24"/>
        </w:rPr>
      </w:pPr>
      <w:r w:rsidRPr="00BB4303">
        <w:rPr>
          <w:sz w:val="24"/>
          <w:szCs w:val="24"/>
        </w:rPr>
        <w:t xml:space="preserve">7.2. Miesięczny protokół odbioru sporządzany na podstawie potwierdzonych zapisów dziennika zawiera sumę minut i odpowiadającą jej liczbę </w:t>
      </w:r>
      <w:proofErr w:type="spellStart"/>
      <w:r w:rsidRPr="00BB4303">
        <w:rPr>
          <w:sz w:val="24"/>
          <w:szCs w:val="24"/>
        </w:rPr>
        <w:t>rbh</w:t>
      </w:r>
      <w:proofErr w:type="spellEnd"/>
      <w:r w:rsidRPr="00BB4303">
        <w:rPr>
          <w:sz w:val="24"/>
          <w:szCs w:val="24"/>
        </w:rPr>
        <w:t xml:space="preserve"> oraz obliczenie według jedynej stawki. Po zatwierdzeniu protokołu przez koordynatorów stron Wykonawca wystawia fakturę za dany miesiąc. Sam wpis do dziennika nie potwierdza należytej jakości prac. Stwierdzone braki Wykonawca usuwa niezwłocznie, najpóźniej w czasie reakcji odpowiednim dla zgłoszonego zagrożenia; czas prac poprawkowych koniecznych wskutek nienależytego wykonania nie podlega ponownemu rozliczeniu. Zasady reklamacji, kar i rozwiązania umowy określa projekt umowy.</w:t>
      </w:r>
    </w:p>
    <w:p w14:paraId="26098E54" w14:textId="4A9D420D" w:rsidR="00BB4303" w:rsidRPr="00BB4303" w:rsidRDefault="00BB4303" w:rsidP="00BB4303">
      <w:pPr>
        <w:widowControl w:val="0"/>
        <w:adjustRightInd w:val="0"/>
        <w:spacing w:line="360" w:lineRule="atLeast"/>
        <w:jc w:val="both"/>
        <w:textAlignment w:val="baseline"/>
        <w:rPr>
          <w:sz w:val="24"/>
          <w:szCs w:val="24"/>
        </w:rPr>
      </w:pPr>
      <w:r w:rsidRPr="00BB4303">
        <w:rPr>
          <w:sz w:val="24"/>
          <w:szCs w:val="24"/>
        </w:rPr>
        <w:t xml:space="preserve">7.3. Zamawiający nie rozlicza pracy pozorowanej, w tym prywatnego używania sprzętu, fikcyjnych napraw, nieuzasadnionych przerw, samowolnego opuszczenia rejonu i czynności niezleconych. Podstawą weryfikacji mogą być dziennik, monitoring wizyjny, dostępne dane </w:t>
      </w:r>
      <w:r w:rsidR="003D71D7">
        <w:rPr>
          <w:sz w:val="24"/>
          <w:szCs w:val="24"/>
        </w:rPr>
        <w:br/>
      </w:r>
      <w:r w:rsidRPr="00BB4303">
        <w:rPr>
          <w:sz w:val="24"/>
          <w:szCs w:val="24"/>
        </w:rPr>
        <w:t>o położeniu sprzętu i notatki z kontroli, z możliwością odniesienia się Wykonawcy do ustaleń. Konsekwencje nienależytego wykonania określa umowa.</w:t>
      </w:r>
    </w:p>
    <w:p w14:paraId="4949A0FA" w14:textId="77777777" w:rsidR="00BB4303" w:rsidRPr="00BB4303" w:rsidRDefault="00BB4303" w:rsidP="00BB4303">
      <w:pPr>
        <w:pStyle w:val="Akapitzlist"/>
        <w:spacing w:line="276" w:lineRule="auto"/>
        <w:ind w:left="786"/>
        <w:jc w:val="both"/>
        <w:rPr>
          <w:color w:val="EE0000"/>
          <w:sz w:val="16"/>
          <w:szCs w:val="16"/>
        </w:rPr>
      </w:pPr>
    </w:p>
    <w:p w14:paraId="37775C13" w14:textId="77777777" w:rsidR="00443769" w:rsidRPr="007F48B6" w:rsidRDefault="00443769">
      <w:pPr>
        <w:pStyle w:val="Akapitzlist"/>
        <w:numPr>
          <w:ilvl w:val="0"/>
          <w:numId w:val="32"/>
        </w:numPr>
        <w:ind w:left="360" w:firstLine="66"/>
        <w:jc w:val="both"/>
        <w:rPr>
          <w:b/>
          <w:sz w:val="22"/>
          <w:szCs w:val="22"/>
        </w:rPr>
      </w:pPr>
      <w:r w:rsidRPr="007F48B6">
        <w:rPr>
          <w:b/>
          <w:sz w:val="22"/>
          <w:szCs w:val="22"/>
        </w:rPr>
        <w:t xml:space="preserve">Obowiązki Wykonawcy: </w:t>
      </w:r>
    </w:p>
    <w:p w14:paraId="43BBFC31" w14:textId="63858487"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 xml:space="preserve">Wykonawca zrealizuje przedmiot zamówienia zabezpieczając niezbędny sprzęt, zgodnie </w:t>
      </w:r>
      <w:r w:rsidR="00D2721B">
        <w:rPr>
          <w:color w:val="000000"/>
        </w:rPr>
        <w:br/>
      </w:r>
      <w:r w:rsidRPr="00CC0342">
        <w:rPr>
          <w:color w:val="000000"/>
        </w:rPr>
        <w:t xml:space="preserve">z aktualnym poziomem wiedzy technicznej, aktualnymi przepisami oraz Zarządzeniami </w:t>
      </w:r>
      <w:r w:rsidR="00D2721B">
        <w:rPr>
          <w:color w:val="000000"/>
        </w:rPr>
        <w:br/>
      </w:r>
      <w:r w:rsidRPr="00CC0342">
        <w:rPr>
          <w:color w:val="000000"/>
        </w:rPr>
        <w:t>i Instrukcjami obowiązującymi w PGG S.A. Oddział KWK ROW Ruch Marcel</w:t>
      </w:r>
      <w:r>
        <w:rPr>
          <w:color w:val="000000"/>
        </w:rPr>
        <w:t xml:space="preserve">. </w:t>
      </w:r>
    </w:p>
    <w:p w14:paraId="1DC6CE5A" w14:textId="19AED486"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 xml:space="preserve">Wykonawca ponosi pełną  odpowiedzialność odszkodowawczą wobec Zamawiającego </w:t>
      </w:r>
      <w:r w:rsidR="00D2721B">
        <w:rPr>
          <w:color w:val="000000"/>
        </w:rPr>
        <w:br/>
      </w:r>
      <w:r w:rsidRPr="00CC0342">
        <w:rPr>
          <w:color w:val="000000"/>
        </w:rPr>
        <w:t>i osób trzecich za szkody powstałe z jego winy</w:t>
      </w:r>
      <w:r>
        <w:rPr>
          <w:color w:val="000000"/>
        </w:rPr>
        <w:t xml:space="preserve">. </w:t>
      </w:r>
    </w:p>
    <w:p w14:paraId="6EE71168" w14:textId="77777777"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Wykonanie przedmiotu zamówienia będzie wymagało dysponowania osobami:</w:t>
      </w:r>
    </w:p>
    <w:p w14:paraId="3193C442" w14:textId="77777777" w:rsidR="00CC0342" w:rsidRPr="00CC0342" w:rsidRDefault="00CC0342" w:rsidP="00EC5061">
      <w:pPr>
        <w:pStyle w:val="Akapitzlist"/>
        <w:numPr>
          <w:ilvl w:val="0"/>
          <w:numId w:val="70"/>
        </w:numPr>
        <w:spacing w:line="276" w:lineRule="auto"/>
        <w:ind w:left="426" w:hanging="357"/>
        <w:jc w:val="both"/>
        <w:rPr>
          <w:color w:val="000000"/>
        </w:rPr>
      </w:pPr>
      <w:r w:rsidRPr="00CC0342">
        <w:rPr>
          <w:color w:val="000000"/>
        </w:rPr>
        <w:t>przeszkolonymi w zakresie przepisów wykonywania prac w zakładzie górniczym,</w:t>
      </w:r>
    </w:p>
    <w:p w14:paraId="0CDCED06" w14:textId="16FF845C" w:rsidR="00CC0342" w:rsidRPr="00CC0342" w:rsidRDefault="00CC0342" w:rsidP="00EC5061">
      <w:pPr>
        <w:pStyle w:val="Akapitzlist"/>
        <w:numPr>
          <w:ilvl w:val="0"/>
          <w:numId w:val="70"/>
        </w:numPr>
        <w:spacing w:line="276" w:lineRule="auto"/>
        <w:ind w:left="426" w:hanging="357"/>
        <w:jc w:val="both"/>
        <w:rPr>
          <w:color w:val="000000"/>
        </w:rPr>
      </w:pPr>
      <w:r w:rsidRPr="00CC0342">
        <w:rPr>
          <w:color w:val="000000"/>
        </w:rPr>
        <w:t xml:space="preserve">ubezpieczonymi przez Wykonawcę od nieszczęśliwych wypadków i śmierci w związku </w:t>
      </w:r>
      <w:r w:rsidR="00D2721B">
        <w:rPr>
          <w:color w:val="000000"/>
        </w:rPr>
        <w:br/>
      </w:r>
      <w:r w:rsidRPr="00CC0342">
        <w:rPr>
          <w:color w:val="000000"/>
        </w:rPr>
        <w:t>z zatrudnieniem</w:t>
      </w:r>
      <w:r>
        <w:rPr>
          <w:color w:val="000000"/>
        </w:rPr>
        <w:t xml:space="preserve">, </w:t>
      </w:r>
    </w:p>
    <w:p w14:paraId="127DB8E1" w14:textId="77777777" w:rsidR="00CC0342" w:rsidRPr="00CC0342" w:rsidRDefault="00CC0342" w:rsidP="00EC5061">
      <w:pPr>
        <w:pStyle w:val="Akapitzlist"/>
        <w:numPr>
          <w:ilvl w:val="0"/>
          <w:numId w:val="70"/>
        </w:numPr>
        <w:spacing w:line="276" w:lineRule="auto"/>
        <w:ind w:left="426" w:hanging="357"/>
        <w:jc w:val="both"/>
        <w:rPr>
          <w:color w:val="000000"/>
        </w:rPr>
      </w:pPr>
      <w:r w:rsidRPr="00CC0342">
        <w:rPr>
          <w:color w:val="000000"/>
        </w:rPr>
        <w:t>zapoznanymi ze stanowiskową instrukcją pracy,</w:t>
      </w:r>
    </w:p>
    <w:p w14:paraId="7C2A3DF7" w14:textId="77777777" w:rsidR="00CC0342" w:rsidRPr="00CC0342" w:rsidRDefault="00CC0342" w:rsidP="00EC5061">
      <w:pPr>
        <w:pStyle w:val="Akapitzlist"/>
        <w:numPr>
          <w:ilvl w:val="0"/>
          <w:numId w:val="70"/>
        </w:numPr>
        <w:spacing w:line="276" w:lineRule="auto"/>
        <w:ind w:left="426" w:hanging="357"/>
        <w:jc w:val="both"/>
        <w:rPr>
          <w:color w:val="000000"/>
        </w:rPr>
      </w:pPr>
      <w:r w:rsidRPr="00CC0342">
        <w:rPr>
          <w:color w:val="000000"/>
        </w:rPr>
        <w:t>wyposażonymi w odzież ochronną oraz sprzęt ochrony osobistej,</w:t>
      </w:r>
    </w:p>
    <w:p w14:paraId="7B982FB4" w14:textId="631BCABB" w:rsidR="00CC0342" w:rsidRPr="00CC0342" w:rsidRDefault="00CC0342" w:rsidP="00EC5061">
      <w:pPr>
        <w:pStyle w:val="Akapitzlist"/>
        <w:numPr>
          <w:ilvl w:val="0"/>
          <w:numId w:val="70"/>
        </w:numPr>
        <w:spacing w:line="276" w:lineRule="auto"/>
        <w:ind w:left="426" w:hanging="357"/>
        <w:jc w:val="both"/>
        <w:rPr>
          <w:color w:val="000000"/>
        </w:rPr>
      </w:pPr>
      <w:r w:rsidRPr="00CC0342">
        <w:rPr>
          <w:color w:val="000000"/>
        </w:rPr>
        <w:t>przeszkolonymi przez Zamawiającego na koszt Wykonawcy w zakresie bhp i p-</w:t>
      </w:r>
      <w:proofErr w:type="spellStart"/>
      <w:r w:rsidRPr="00CC0342">
        <w:rPr>
          <w:color w:val="000000"/>
        </w:rPr>
        <w:t>poż</w:t>
      </w:r>
      <w:proofErr w:type="spellEnd"/>
      <w:r w:rsidRPr="00CC0342">
        <w:rPr>
          <w:color w:val="000000"/>
        </w:rPr>
        <w:t>.</w:t>
      </w:r>
    </w:p>
    <w:p w14:paraId="186AF9B7" w14:textId="5F6F6FA6"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 xml:space="preserve">Wykonawca w trakcie wykonywania usług zobowiązuje się do przestrzegania przepisów wynikających: w szczególności z ustawy – Prawo Pracy, przepisów BHP, zarządzeń PIP </w:t>
      </w:r>
      <w:r w:rsidRPr="00CC0342">
        <w:rPr>
          <w:color w:val="000000"/>
        </w:rPr>
        <w:lastRenderedPageBreak/>
        <w:t>oraz wewnętrznych zarządzeń i ustaleń Zamawiającego – poprzez zapewnienie koordynatora robót.</w:t>
      </w:r>
      <w:r>
        <w:rPr>
          <w:color w:val="000000"/>
        </w:rPr>
        <w:t xml:space="preserve"> </w:t>
      </w:r>
    </w:p>
    <w:p w14:paraId="5AFA958E" w14:textId="77777777"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 xml:space="preserve">Wykonawca ocenia i dokumentuje ryzyko zawodowe swoich pracowników. </w:t>
      </w:r>
    </w:p>
    <w:p w14:paraId="5A484BA4" w14:textId="77777777"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Wykonawca zobowiązany jest do przeprowadzania badań pracowników nowoprzyjętych oraz badań okresowych specjalistycznych.</w:t>
      </w:r>
    </w:p>
    <w:p w14:paraId="228AB15D" w14:textId="70A44989"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r w:rsidR="00C32541">
        <w:rPr>
          <w:color w:val="000000"/>
        </w:rPr>
        <w:t xml:space="preserve"> </w:t>
      </w:r>
    </w:p>
    <w:p w14:paraId="3DC30E02" w14:textId="77777777"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w:t>
      </w:r>
    </w:p>
    <w:p w14:paraId="7EFD38AA" w14:textId="69A602C8"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 xml:space="preserve">W razie zaistnienia wypadku przy pracy, któremu uległ pracownik Wykonawcy, Wykonawca zobowiązany jest o tym fakcie powiadomić Zamawiającego (służbę BHP </w:t>
      </w:r>
      <w:r w:rsidR="00C32541">
        <w:rPr>
          <w:color w:val="000000"/>
        </w:rPr>
        <w:br/>
      </w:r>
      <w:r w:rsidRPr="00CC0342">
        <w:rPr>
          <w:color w:val="000000"/>
        </w:rPr>
        <w:t>i dyspozytora).</w:t>
      </w:r>
    </w:p>
    <w:p w14:paraId="5373DF12" w14:textId="20C58FCB"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Ustalenie okoliczności przyczyn wypadku oraz sporządzenie wymaganej przepisami dokumentacji wypadkowej wykona służba BHP Wykonawcy z udziałem przedstawiciela BHP Zamawiającego.</w:t>
      </w:r>
      <w:r w:rsidR="00C32541">
        <w:rPr>
          <w:color w:val="000000"/>
        </w:rPr>
        <w:t xml:space="preserve"> </w:t>
      </w:r>
    </w:p>
    <w:p w14:paraId="1F41A58F" w14:textId="77777777"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W przypadku powstania przy usługach prowadzonych przez Wykonawcę 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(dyspozytora, służbę BHP i osobę odpowiedzialną za zmianę).</w:t>
      </w:r>
    </w:p>
    <w:p w14:paraId="347927A1" w14:textId="77777777" w:rsidR="00CC0342" w:rsidRPr="00630E53" w:rsidRDefault="00CC0342" w:rsidP="00EC5061">
      <w:pPr>
        <w:pStyle w:val="Akapitzlist"/>
        <w:numPr>
          <w:ilvl w:val="0"/>
          <w:numId w:val="65"/>
        </w:numPr>
        <w:spacing w:line="276" w:lineRule="auto"/>
        <w:ind w:left="426" w:hanging="357"/>
        <w:jc w:val="both"/>
      </w:pPr>
      <w:r w:rsidRPr="00630E53">
        <w:t xml:space="preserve">Wykonawca wyposaży swoich pracowników w środki ochrony indywidualnej oraz wymagany do realizacji zamówienia sprzęt do pracy na wysokości. </w:t>
      </w:r>
    </w:p>
    <w:p w14:paraId="26F22CAC" w14:textId="77777777"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Wykonawca przed rozpoczęciem realizacji zamówienia przekaże Zamawiającemu wykaz pracowników (wraz z ich numerami PESEL), którzy będą realizowali zamówienie na terenie zakładu górniczego.</w:t>
      </w:r>
    </w:p>
    <w:p w14:paraId="33A88C84" w14:textId="77777777"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 xml:space="preserve">Wykonawca jest wytwórcą odpadów powstających w trakcie realizacji zamówienia, za wyjątkiem złomu stalowego oraz złomu metali kolorowych, które zagospodaruje Zamawiający. </w:t>
      </w:r>
    </w:p>
    <w:p w14:paraId="6423691C" w14:textId="169BC533" w:rsidR="00CC0342" w:rsidRPr="00CC0342" w:rsidRDefault="00CC0342" w:rsidP="00EC5061">
      <w:pPr>
        <w:pStyle w:val="Akapitzlist"/>
        <w:numPr>
          <w:ilvl w:val="0"/>
          <w:numId w:val="65"/>
        </w:numPr>
        <w:spacing w:line="276" w:lineRule="auto"/>
        <w:ind w:left="426" w:hanging="357"/>
        <w:jc w:val="both"/>
        <w:rPr>
          <w:color w:val="000000"/>
        </w:rPr>
      </w:pPr>
      <w:r w:rsidRPr="00CC0342">
        <w:rPr>
          <w:color w:val="000000"/>
        </w:rPr>
        <w:t xml:space="preserve">Wykonawca zapozna się z Instrukcją dla Wykonawców, zamieszczoną na stronie </w:t>
      </w:r>
      <w:hyperlink r:id="rId20" w:history="1">
        <w:r w:rsidR="003F1604" w:rsidRPr="00CF2BA6">
          <w:rPr>
            <w:rStyle w:val="Hipercze"/>
          </w:rPr>
          <w:t>www.pgg.pl</w:t>
        </w:r>
      </w:hyperlink>
      <w:r w:rsidR="003F1604">
        <w:rPr>
          <w:color w:val="000000"/>
        </w:rPr>
        <w:t xml:space="preserve"> </w:t>
      </w:r>
      <w:r w:rsidRPr="00CC0342">
        <w:rPr>
          <w:color w:val="000000"/>
        </w:rPr>
        <w:t>oraz  osoby realizujące umowę po stronie Wykonawcy.</w:t>
      </w:r>
    </w:p>
    <w:p w14:paraId="3D844A1D" w14:textId="562A301E" w:rsidR="00CC0342" w:rsidRDefault="00CC0342" w:rsidP="00EC5061">
      <w:pPr>
        <w:pStyle w:val="Akapitzlist"/>
        <w:numPr>
          <w:ilvl w:val="0"/>
          <w:numId w:val="65"/>
        </w:numPr>
        <w:spacing w:line="276" w:lineRule="auto"/>
        <w:ind w:left="426" w:hanging="357"/>
        <w:jc w:val="both"/>
        <w:rPr>
          <w:color w:val="000000"/>
        </w:rPr>
      </w:pPr>
      <w:r w:rsidRPr="00CC0342">
        <w:rPr>
          <w:color w:val="000000"/>
        </w:rPr>
        <w:t xml:space="preserve">Wykonawca ponosi pełną odpowiedzialność odszkodowawczą wobec Zamawiającego </w:t>
      </w:r>
      <w:r w:rsidR="00C32541">
        <w:rPr>
          <w:color w:val="000000"/>
        </w:rPr>
        <w:br/>
      </w:r>
      <w:r w:rsidRPr="00CC0342">
        <w:rPr>
          <w:color w:val="000000"/>
        </w:rPr>
        <w:t>i osób trzecich za szkody powstałe z jego winy w ramach wykonywania przedmiotu zamówienia</w:t>
      </w:r>
      <w:r>
        <w:rPr>
          <w:color w:val="000000"/>
        </w:rPr>
        <w:t xml:space="preserve">. </w:t>
      </w:r>
    </w:p>
    <w:p w14:paraId="2196FB01" w14:textId="77777777" w:rsidR="00C32541" w:rsidRDefault="00C32541" w:rsidP="00C32541">
      <w:pPr>
        <w:spacing w:line="276" w:lineRule="auto"/>
        <w:jc w:val="both"/>
        <w:rPr>
          <w:color w:val="000000"/>
        </w:rPr>
      </w:pPr>
    </w:p>
    <w:p w14:paraId="2E245ED0" w14:textId="77777777" w:rsidR="00C32541" w:rsidRDefault="00C32541" w:rsidP="00C32541">
      <w:pPr>
        <w:spacing w:line="276" w:lineRule="auto"/>
        <w:jc w:val="both"/>
        <w:rPr>
          <w:color w:val="000000"/>
        </w:rPr>
      </w:pPr>
    </w:p>
    <w:p w14:paraId="7D609DF2" w14:textId="77777777" w:rsidR="00443769" w:rsidRPr="005D1459" w:rsidRDefault="00443769" w:rsidP="00443769">
      <w:pPr>
        <w:pStyle w:val="Akapitzlist"/>
        <w:spacing w:line="276" w:lineRule="auto"/>
        <w:ind w:left="783"/>
        <w:jc w:val="both"/>
        <w:rPr>
          <w:color w:val="000000"/>
          <w:sz w:val="10"/>
          <w:szCs w:val="10"/>
        </w:rPr>
      </w:pPr>
    </w:p>
    <w:p w14:paraId="7E983882" w14:textId="351F0BA1" w:rsidR="00443769" w:rsidRPr="00CE5427" w:rsidRDefault="00443769" w:rsidP="00245952">
      <w:pPr>
        <w:pStyle w:val="Akapitzlist"/>
        <w:numPr>
          <w:ilvl w:val="0"/>
          <w:numId w:val="32"/>
        </w:numPr>
        <w:ind w:left="360" w:firstLine="66"/>
        <w:jc w:val="both"/>
        <w:rPr>
          <w:b/>
        </w:rPr>
      </w:pPr>
      <w:r w:rsidRPr="00CE5427">
        <w:rPr>
          <w:b/>
        </w:rPr>
        <w:lastRenderedPageBreak/>
        <w:t xml:space="preserve">Obowiązki Zamawiającego: </w:t>
      </w:r>
      <w:r w:rsidRPr="00CE5427">
        <w:rPr>
          <w:color w:val="000000"/>
        </w:rPr>
        <w:t xml:space="preserve"> </w:t>
      </w:r>
    </w:p>
    <w:p w14:paraId="71BE4E6E" w14:textId="77777777" w:rsidR="001F4E41" w:rsidRPr="001F4E41" w:rsidRDefault="001F4E41" w:rsidP="00EC5061">
      <w:pPr>
        <w:widowControl w:val="0"/>
        <w:numPr>
          <w:ilvl w:val="0"/>
          <w:numId w:val="72"/>
        </w:numPr>
        <w:adjustRightInd w:val="0"/>
        <w:spacing w:after="120"/>
        <w:ind w:left="284" w:hanging="284"/>
        <w:jc w:val="both"/>
        <w:textAlignment w:val="baseline"/>
        <w:rPr>
          <w:rFonts w:eastAsia="Calibri"/>
          <w:color w:val="000000"/>
          <w:sz w:val="24"/>
          <w:szCs w:val="24"/>
          <w:lang w:eastAsia="en-US"/>
        </w:rPr>
      </w:pPr>
      <w:r w:rsidRPr="001F4E41">
        <w:rPr>
          <w:rFonts w:eastAsia="Calibri"/>
          <w:color w:val="000000"/>
          <w:sz w:val="24"/>
          <w:szCs w:val="24"/>
          <w:lang w:eastAsia="en-US"/>
        </w:rPr>
        <w:t xml:space="preserve">Przekazanie Wykonawcy rejonu świadczenia usług. </w:t>
      </w:r>
    </w:p>
    <w:p w14:paraId="2CD3D084" w14:textId="2A381762" w:rsidR="001F4E41" w:rsidRPr="001F4E41" w:rsidRDefault="001F4E41" w:rsidP="00EC5061">
      <w:pPr>
        <w:widowControl w:val="0"/>
        <w:numPr>
          <w:ilvl w:val="0"/>
          <w:numId w:val="72"/>
        </w:numPr>
        <w:adjustRightInd w:val="0"/>
        <w:spacing w:after="120"/>
        <w:ind w:left="284" w:hanging="284"/>
        <w:jc w:val="both"/>
        <w:textAlignment w:val="baseline"/>
        <w:rPr>
          <w:rFonts w:eastAsia="Calibri"/>
          <w:color w:val="000000"/>
          <w:sz w:val="24"/>
          <w:szCs w:val="24"/>
          <w:lang w:eastAsia="en-US"/>
        </w:rPr>
      </w:pPr>
      <w:r w:rsidRPr="001F4E41">
        <w:rPr>
          <w:rFonts w:eastAsia="Calibri"/>
          <w:color w:val="000000"/>
          <w:sz w:val="24"/>
          <w:szCs w:val="24"/>
          <w:lang w:eastAsia="en-US"/>
        </w:rPr>
        <w:t xml:space="preserve">Udzielanie Wykonawcy niezbędnej pełnej informacji o istniejącym ryzyku zawodowym </w:t>
      </w:r>
      <w:r w:rsidR="006D70A5">
        <w:rPr>
          <w:rFonts w:eastAsia="Calibri"/>
          <w:color w:val="000000"/>
          <w:sz w:val="24"/>
          <w:szCs w:val="24"/>
          <w:lang w:eastAsia="en-US"/>
        </w:rPr>
        <w:br/>
      </w:r>
      <w:r w:rsidRPr="001F4E41">
        <w:rPr>
          <w:rFonts w:eastAsia="Calibri"/>
          <w:color w:val="000000"/>
          <w:sz w:val="24"/>
          <w:szCs w:val="24"/>
          <w:lang w:eastAsia="en-US"/>
        </w:rPr>
        <w:t>w Zakładzie Zamawiającego.</w:t>
      </w:r>
    </w:p>
    <w:p w14:paraId="54F329D9" w14:textId="18608FC8" w:rsidR="001F4E41" w:rsidRPr="001F4E41" w:rsidRDefault="001F4E41" w:rsidP="00EC5061">
      <w:pPr>
        <w:widowControl w:val="0"/>
        <w:numPr>
          <w:ilvl w:val="0"/>
          <w:numId w:val="72"/>
        </w:numPr>
        <w:adjustRightInd w:val="0"/>
        <w:spacing w:after="120"/>
        <w:ind w:left="284" w:hanging="284"/>
        <w:jc w:val="both"/>
        <w:textAlignment w:val="baseline"/>
        <w:rPr>
          <w:rFonts w:eastAsia="Calibri"/>
          <w:color w:val="000000"/>
          <w:sz w:val="24"/>
          <w:szCs w:val="24"/>
          <w:lang w:eastAsia="en-US"/>
        </w:rPr>
      </w:pPr>
      <w:r w:rsidRPr="001F4E41">
        <w:rPr>
          <w:rFonts w:eastAsia="Calibri"/>
          <w:color w:val="000000"/>
          <w:sz w:val="24"/>
          <w:szCs w:val="24"/>
          <w:lang w:eastAsia="en-US"/>
        </w:rPr>
        <w:t>Organizacja i zapewnienie bezpieczeństwa przeciwpożarowego oraz ochrona mienia Wykonawcy na powierzchni kopalni (nie dotyczy to pomieszczeń przekazanych Wykonawcy w użytkowanie)</w:t>
      </w:r>
      <w:r>
        <w:rPr>
          <w:rFonts w:eastAsia="Calibri"/>
          <w:color w:val="000000"/>
          <w:sz w:val="24"/>
          <w:szCs w:val="24"/>
          <w:lang w:eastAsia="en-US"/>
        </w:rPr>
        <w:t xml:space="preserve">. </w:t>
      </w:r>
    </w:p>
    <w:p w14:paraId="0F995821" w14:textId="26FBF7FD" w:rsidR="001F4E41" w:rsidRPr="001F4E41" w:rsidRDefault="001F4E41" w:rsidP="00EC5061">
      <w:pPr>
        <w:widowControl w:val="0"/>
        <w:numPr>
          <w:ilvl w:val="0"/>
          <w:numId w:val="72"/>
        </w:numPr>
        <w:adjustRightInd w:val="0"/>
        <w:spacing w:after="120"/>
        <w:ind w:left="284" w:hanging="284"/>
        <w:jc w:val="both"/>
        <w:textAlignment w:val="baseline"/>
        <w:rPr>
          <w:rFonts w:eastAsia="Calibri"/>
          <w:color w:val="000000"/>
          <w:sz w:val="24"/>
          <w:szCs w:val="24"/>
          <w:lang w:eastAsia="en-US"/>
        </w:rPr>
      </w:pPr>
      <w:r w:rsidRPr="001F4E41">
        <w:rPr>
          <w:rFonts w:eastAsia="Calibri"/>
          <w:color w:val="000000"/>
          <w:sz w:val="24"/>
          <w:szCs w:val="24"/>
          <w:lang w:eastAsia="en-US"/>
        </w:rPr>
        <w:t>W przypadku zaistnienia wypadku przez pracownika Wykonawcy, Zamawiający do czasu przejęcia dochodzenia wypadku przez służby BHP Wykonawcy zobowiązany jest zapewnić:</w:t>
      </w:r>
      <w:r>
        <w:rPr>
          <w:rFonts w:eastAsia="Calibri"/>
          <w:color w:val="000000"/>
          <w:sz w:val="24"/>
          <w:szCs w:val="24"/>
          <w:lang w:eastAsia="en-US"/>
        </w:rPr>
        <w:t xml:space="preserve"> </w:t>
      </w:r>
    </w:p>
    <w:p w14:paraId="2E8B9713" w14:textId="44E5C4BF" w:rsidR="001F4E41" w:rsidRPr="001F4E41" w:rsidRDefault="001F4E41" w:rsidP="00EC5061">
      <w:pPr>
        <w:widowControl w:val="0"/>
        <w:numPr>
          <w:ilvl w:val="0"/>
          <w:numId w:val="71"/>
        </w:numPr>
        <w:tabs>
          <w:tab w:val="left" w:pos="709"/>
        </w:tabs>
        <w:adjustRightInd w:val="0"/>
        <w:ind w:left="284" w:hanging="284"/>
        <w:jc w:val="both"/>
        <w:textAlignment w:val="baseline"/>
        <w:rPr>
          <w:rFonts w:eastAsia="Calibri"/>
          <w:color w:val="000000"/>
          <w:sz w:val="24"/>
          <w:szCs w:val="24"/>
          <w:lang w:eastAsia="en-US"/>
        </w:rPr>
      </w:pPr>
      <w:r w:rsidRPr="001F4E41">
        <w:rPr>
          <w:rFonts w:eastAsia="Calibri"/>
          <w:color w:val="000000"/>
          <w:sz w:val="24"/>
          <w:szCs w:val="24"/>
          <w:lang w:eastAsia="en-US"/>
        </w:rPr>
        <w:t>niezwłoczne zorganizowanie pierwszej pomocy dla poszkodowanego oraz z wydaniem wstępnej opinii lekarskiej i koniecznym transportem sanitarnym,</w:t>
      </w:r>
    </w:p>
    <w:p w14:paraId="3C2F7551" w14:textId="77777777" w:rsidR="001F4E41" w:rsidRPr="001F4E41" w:rsidRDefault="001F4E41" w:rsidP="00EC5061">
      <w:pPr>
        <w:widowControl w:val="0"/>
        <w:numPr>
          <w:ilvl w:val="0"/>
          <w:numId w:val="71"/>
        </w:numPr>
        <w:tabs>
          <w:tab w:val="left" w:pos="709"/>
        </w:tabs>
        <w:adjustRightInd w:val="0"/>
        <w:ind w:left="284" w:hanging="284"/>
        <w:jc w:val="both"/>
        <w:textAlignment w:val="baseline"/>
        <w:rPr>
          <w:rFonts w:eastAsia="Calibri"/>
          <w:color w:val="000000"/>
          <w:sz w:val="24"/>
          <w:szCs w:val="24"/>
          <w:lang w:eastAsia="en-US"/>
        </w:rPr>
      </w:pPr>
      <w:r w:rsidRPr="001F4E41">
        <w:rPr>
          <w:rFonts w:eastAsia="Calibri"/>
          <w:color w:val="000000"/>
          <w:sz w:val="24"/>
          <w:szCs w:val="24"/>
          <w:lang w:eastAsia="en-US"/>
        </w:rPr>
        <w:t>zabezpieczenie miejsca, gdy wypadek miał miejsce poza rejonem pracy Wykonawcy,  udostępnienie niezbędnych informacji i materiałów służbie BHP Wykonawcy.</w:t>
      </w:r>
    </w:p>
    <w:p w14:paraId="03B46DDC" w14:textId="0E109397" w:rsidR="001F4E41" w:rsidRDefault="001F4E41" w:rsidP="00EC5061">
      <w:pPr>
        <w:widowControl w:val="0"/>
        <w:numPr>
          <w:ilvl w:val="0"/>
          <w:numId w:val="71"/>
        </w:numPr>
        <w:tabs>
          <w:tab w:val="left" w:pos="709"/>
        </w:tabs>
        <w:adjustRightInd w:val="0"/>
        <w:ind w:left="284" w:hanging="284"/>
        <w:jc w:val="both"/>
        <w:textAlignment w:val="baseline"/>
        <w:rPr>
          <w:rFonts w:eastAsia="Calibri"/>
          <w:color w:val="000000"/>
          <w:sz w:val="24"/>
          <w:szCs w:val="24"/>
          <w:lang w:eastAsia="en-US"/>
        </w:rPr>
      </w:pPr>
      <w:r w:rsidRPr="001F4E41">
        <w:rPr>
          <w:rFonts w:eastAsia="Calibri"/>
          <w:color w:val="000000"/>
          <w:sz w:val="24"/>
          <w:szCs w:val="24"/>
          <w:lang w:eastAsia="en-US"/>
        </w:rPr>
        <w:t>Powyższa procedura w koniecznym zakresie dotyczyć będzie również pracowników Wykonawcy wymagających nagłej interwencji lekarskiej.</w:t>
      </w:r>
      <w:r>
        <w:rPr>
          <w:rFonts w:eastAsia="Calibri"/>
          <w:color w:val="000000"/>
          <w:sz w:val="24"/>
          <w:szCs w:val="24"/>
          <w:lang w:eastAsia="en-US"/>
        </w:rPr>
        <w:t xml:space="preserve"> </w:t>
      </w:r>
    </w:p>
    <w:p w14:paraId="3BE744B3" w14:textId="2995CE38" w:rsidR="001F4E41" w:rsidRDefault="001F4E41" w:rsidP="00EC5061">
      <w:pPr>
        <w:widowControl w:val="0"/>
        <w:numPr>
          <w:ilvl w:val="0"/>
          <w:numId w:val="72"/>
        </w:numPr>
        <w:adjustRightInd w:val="0"/>
        <w:spacing w:after="120"/>
        <w:ind w:left="284" w:hanging="284"/>
        <w:jc w:val="both"/>
        <w:textAlignment w:val="baseline"/>
        <w:rPr>
          <w:rFonts w:eastAsia="Calibri"/>
          <w:color w:val="000000"/>
          <w:sz w:val="24"/>
          <w:szCs w:val="24"/>
          <w:lang w:eastAsia="en-US"/>
        </w:rPr>
      </w:pPr>
      <w:r w:rsidRPr="001F4E41">
        <w:rPr>
          <w:rFonts w:eastAsia="Calibri"/>
          <w:color w:val="000000"/>
          <w:sz w:val="24"/>
          <w:szCs w:val="24"/>
          <w:lang w:eastAsia="en-US"/>
        </w:rPr>
        <w:t>W przypadku stwierdzenia u pracownika Wykonawcy braku kwalifikacji lub naruszenia postanowień „Prawa Geologicznego i Górniczego”, Prawa Pracy, Regulaminu Pracy obowiązującego u Zamawiającego, Zamawiający odda go do dyspozycji Wykonawcy.</w:t>
      </w:r>
      <w:r w:rsidR="00D91318">
        <w:rPr>
          <w:rFonts w:eastAsia="Calibri"/>
          <w:color w:val="000000"/>
          <w:sz w:val="24"/>
          <w:szCs w:val="24"/>
          <w:lang w:eastAsia="en-US"/>
        </w:rPr>
        <w:t xml:space="preserve"> </w:t>
      </w:r>
    </w:p>
    <w:p w14:paraId="32434E36" w14:textId="77777777" w:rsidR="001F4E41" w:rsidRPr="001F4E41" w:rsidRDefault="001F4E41" w:rsidP="00EC5061">
      <w:pPr>
        <w:widowControl w:val="0"/>
        <w:numPr>
          <w:ilvl w:val="0"/>
          <w:numId w:val="72"/>
        </w:numPr>
        <w:adjustRightInd w:val="0"/>
        <w:spacing w:after="120"/>
        <w:ind w:left="284" w:hanging="284"/>
        <w:jc w:val="both"/>
        <w:textAlignment w:val="baseline"/>
        <w:rPr>
          <w:rFonts w:eastAsia="Calibri"/>
          <w:b/>
          <w:bCs/>
          <w:color w:val="000000"/>
          <w:sz w:val="24"/>
          <w:szCs w:val="24"/>
          <w:lang w:eastAsia="en-US"/>
        </w:rPr>
      </w:pPr>
      <w:r w:rsidRPr="001F4E41">
        <w:rPr>
          <w:rFonts w:eastAsia="Calibri"/>
          <w:color w:val="000000"/>
          <w:sz w:val="24"/>
          <w:szCs w:val="24"/>
          <w:lang w:eastAsia="en-US"/>
        </w:rPr>
        <w:t>Decyzje w sprawach jw. nie podlegają odwołaniu oraz nie zezwalają Wykonawcy na zmianę zakresu terminu wykonania przedmiotu zamówienia.</w:t>
      </w:r>
      <w:r w:rsidRPr="001F4E41">
        <w:rPr>
          <w:rFonts w:eastAsia="Calibri"/>
          <w:b/>
          <w:bCs/>
          <w:color w:val="000000"/>
          <w:sz w:val="24"/>
          <w:szCs w:val="24"/>
          <w:lang w:eastAsia="en-US"/>
        </w:rPr>
        <w:t xml:space="preserve"> </w:t>
      </w:r>
    </w:p>
    <w:p w14:paraId="161CC11A" w14:textId="77777777" w:rsidR="00FE0378" w:rsidRDefault="00443769" w:rsidP="00245952">
      <w:pPr>
        <w:pStyle w:val="Akapitzlist"/>
        <w:numPr>
          <w:ilvl w:val="0"/>
          <w:numId w:val="32"/>
        </w:numPr>
        <w:ind w:left="360" w:firstLine="66"/>
        <w:jc w:val="both"/>
        <w:rPr>
          <w:b/>
        </w:rPr>
      </w:pPr>
      <w:r w:rsidRPr="00CE5427">
        <w:rPr>
          <w:b/>
        </w:rPr>
        <w:t xml:space="preserve">Gwarancja i postępowanie reklamacyjne: </w:t>
      </w:r>
    </w:p>
    <w:p w14:paraId="091A04EB" w14:textId="55E8429F" w:rsidR="00443769" w:rsidRPr="00CE5427" w:rsidRDefault="00FE0378" w:rsidP="00FE0378">
      <w:pPr>
        <w:pStyle w:val="Akapitzlist"/>
        <w:ind w:left="709"/>
        <w:jc w:val="both"/>
        <w:rPr>
          <w:b/>
        </w:rPr>
      </w:pPr>
      <w:r w:rsidRPr="00FE0378">
        <w:rPr>
          <w:bCs/>
        </w:rPr>
        <w:t xml:space="preserve">zgodnie z § 6 </w:t>
      </w:r>
      <w:r w:rsidR="00661C55">
        <w:rPr>
          <w:bCs/>
        </w:rPr>
        <w:t xml:space="preserve">Załącznika nr 5 do IPU. </w:t>
      </w:r>
      <w:r>
        <w:rPr>
          <w:bCs/>
        </w:rPr>
        <w:t xml:space="preserve"> </w:t>
      </w:r>
      <w:r>
        <w:rPr>
          <w:b/>
        </w:rPr>
        <w:t xml:space="preserve"> </w:t>
      </w:r>
    </w:p>
    <w:p w14:paraId="65C4C63C" w14:textId="238D783A" w:rsidR="00443769" w:rsidRPr="005D1459" w:rsidRDefault="00D010B0" w:rsidP="00F4219C">
      <w:pPr>
        <w:pStyle w:val="Akapitzlist"/>
        <w:spacing w:line="276" w:lineRule="auto"/>
        <w:ind w:left="786"/>
        <w:jc w:val="both"/>
        <w:rPr>
          <w:b/>
          <w:sz w:val="10"/>
          <w:szCs w:val="10"/>
        </w:rPr>
      </w:pPr>
      <w:bookmarkStart w:id="94" w:name="_Hlk240533330"/>
      <w:r w:rsidRPr="00D010B0">
        <w:rPr>
          <w:color w:val="EE0000"/>
        </w:rPr>
        <w:t xml:space="preserve"> </w:t>
      </w:r>
      <w:bookmarkEnd w:id="94"/>
    </w:p>
    <w:p w14:paraId="48F5DF69" w14:textId="02F39460" w:rsidR="00443769" w:rsidRPr="00511A70" w:rsidRDefault="00443769" w:rsidP="00245952">
      <w:pPr>
        <w:pStyle w:val="Akapitzlist"/>
        <w:numPr>
          <w:ilvl w:val="0"/>
          <w:numId w:val="32"/>
        </w:numPr>
        <w:ind w:left="360"/>
        <w:jc w:val="both"/>
        <w:rPr>
          <w:b/>
          <w:color w:val="EE0000"/>
        </w:rPr>
      </w:pPr>
      <w:r w:rsidRPr="004F6A52">
        <w:rPr>
          <w:b/>
        </w:rPr>
        <w:t>Świadczenia Zamawiającego na rzecz Wykonawcy w związku z realizacją zamówienia</w:t>
      </w:r>
      <w:r w:rsidR="00D010B0" w:rsidRPr="004F6A52">
        <w:rPr>
          <w:b/>
        </w:rPr>
        <w:t xml:space="preserve">: </w:t>
      </w:r>
    </w:p>
    <w:p w14:paraId="1E57B7DF" w14:textId="77777777" w:rsidR="005504A2" w:rsidRPr="005504A2" w:rsidRDefault="005504A2" w:rsidP="005504A2">
      <w:pPr>
        <w:widowControl w:val="0"/>
        <w:adjustRightInd w:val="0"/>
        <w:spacing w:after="120" w:line="276" w:lineRule="auto"/>
        <w:ind w:left="142"/>
        <w:contextualSpacing/>
        <w:jc w:val="both"/>
        <w:textAlignment w:val="baseline"/>
        <w:rPr>
          <w:sz w:val="24"/>
          <w:szCs w:val="24"/>
        </w:rPr>
      </w:pPr>
      <w:bookmarkStart w:id="95" w:name="_Hlk82764309"/>
      <w:r w:rsidRPr="005504A2">
        <w:rPr>
          <w:sz w:val="24"/>
          <w:szCs w:val="24"/>
        </w:rPr>
        <w:t>Realizacja przedmiotowego zamówienia wymaga odpłatnego korzystania ze składników majątku Zamawiającego lub świadczenia usług bądź wydania materiałów niezbędnych do wykonania zamówienia zapewnia dostęp do świadczeń wskazanych poniżej.</w:t>
      </w:r>
    </w:p>
    <w:p w14:paraId="2635B570" w14:textId="77777777" w:rsidR="005504A2" w:rsidRPr="005504A2" w:rsidRDefault="005504A2" w:rsidP="00EC5061">
      <w:pPr>
        <w:widowControl w:val="0"/>
        <w:numPr>
          <w:ilvl w:val="0"/>
          <w:numId w:val="76"/>
        </w:numPr>
        <w:adjustRightInd w:val="0"/>
        <w:spacing w:after="120" w:line="276" w:lineRule="auto"/>
        <w:contextualSpacing/>
        <w:jc w:val="both"/>
        <w:textAlignment w:val="baseline"/>
        <w:rPr>
          <w:rFonts w:eastAsia="Calibri"/>
          <w:sz w:val="24"/>
          <w:szCs w:val="24"/>
          <w:lang w:eastAsia="en-US"/>
        </w:rPr>
      </w:pPr>
      <w:r w:rsidRPr="005504A2">
        <w:rPr>
          <w:rFonts w:eastAsia="Calibri"/>
          <w:sz w:val="24"/>
          <w:szCs w:val="24"/>
          <w:lang w:eastAsia="en-US"/>
        </w:rPr>
        <w:t xml:space="preserve">Zamawiający pod pojęciem wzajemnych świadczeń należy rozumieć usługi świadczone przez Zamawiającego na rzecz Wykonawcy a obejmujące swym zakresem: </w:t>
      </w:r>
    </w:p>
    <w:p w14:paraId="757E51D7" w14:textId="77777777" w:rsidR="005504A2" w:rsidRPr="005504A2" w:rsidRDefault="005504A2" w:rsidP="00EC5061">
      <w:pPr>
        <w:widowControl w:val="0"/>
        <w:numPr>
          <w:ilvl w:val="0"/>
          <w:numId w:val="75"/>
        </w:numPr>
        <w:adjustRightInd w:val="0"/>
        <w:spacing w:line="276" w:lineRule="auto"/>
        <w:ind w:left="993"/>
        <w:jc w:val="both"/>
        <w:textAlignment w:val="baseline"/>
        <w:rPr>
          <w:rFonts w:eastAsia="Calibri"/>
          <w:bCs/>
          <w:i/>
          <w:iCs/>
          <w:sz w:val="24"/>
          <w:szCs w:val="24"/>
          <w:lang w:eastAsia="en-US"/>
        </w:rPr>
      </w:pPr>
      <w:r w:rsidRPr="005504A2">
        <w:rPr>
          <w:sz w:val="24"/>
          <w:szCs w:val="24"/>
        </w:rPr>
        <w:t>usługi łaźni, lampowni oraz usług szkolenia pracowników – odpłatnie</w:t>
      </w:r>
    </w:p>
    <w:p w14:paraId="0A16A23D" w14:textId="77777777" w:rsidR="005504A2" w:rsidRPr="005504A2" w:rsidRDefault="005504A2" w:rsidP="00EC5061">
      <w:pPr>
        <w:widowControl w:val="0"/>
        <w:numPr>
          <w:ilvl w:val="0"/>
          <w:numId w:val="75"/>
        </w:numPr>
        <w:adjustRightInd w:val="0"/>
        <w:spacing w:line="276" w:lineRule="auto"/>
        <w:ind w:left="993"/>
        <w:jc w:val="both"/>
        <w:textAlignment w:val="baseline"/>
        <w:rPr>
          <w:rFonts w:eastAsia="Calibri"/>
          <w:bCs/>
          <w:i/>
          <w:iCs/>
          <w:sz w:val="24"/>
          <w:szCs w:val="24"/>
          <w:lang w:eastAsia="en-US"/>
        </w:rPr>
      </w:pPr>
      <w:r w:rsidRPr="005504A2">
        <w:rPr>
          <w:sz w:val="24"/>
          <w:szCs w:val="24"/>
        </w:rPr>
        <w:t>usługi łączności telefonicznej – odpłatnie</w:t>
      </w:r>
    </w:p>
    <w:p w14:paraId="215ABED3" w14:textId="77777777" w:rsidR="005504A2" w:rsidRPr="005504A2" w:rsidRDefault="005504A2" w:rsidP="00EC5061">
      <w:pPr>
        <w:widowControl w:val="0"/>
        <w:numPr>
          <w:ilvl w:val="0"/>
          <w:numId w:val="75"/>
        </w:numPr>
        <w:adjustRightInd w:val="0"/>
        <w:spacing w:line="276" w:lineRule="auto"/>
        <w:ind w:left="993"/>
        <w:jc w:val="both"/>
        <w:textAlignment w:val="baseline"/>
        <w:rPr>
          <w:rFonts w:eastAsia="Calibri"/>
          <w:bCs/>
          <w:i/>
          <w:iCs/>
          <w:sz w:val="24"/>
          <w:szCs w:val="24"/>
          <w:lang w:eastAsia="en-US"/>
        </w:rPr>
      </w:pPr>
      <w:r w:rsidRPr="005504A2">
        <w:rPr>
          <w:sz w:val="24"/>
          <w:szCs w:val="24"/>
        </w:rPr>
        <w:t>korzystanie z półmasek, zatyczek do uszu, aparatów ucieczkowych, metanomierzy – nie dotyczy</w:t>
      </w:r>
    </w:p>
    <w:p w14:paraId="31577520" w14:textId="77777777" w:rsidR="005504A2" w:rsidRPr="005504A2" w:rsidRDefault="005504A2" w:rsidP="00EC5061">
      <w:pPr>
        <w:widowControl w:val="0"/>
        <w:numPr>
          <w:ilvl w:val="0"/>
          <w:numId w:val="75"/>
        </w:numPr>
        <w:adjustRightInd w:val="0"/>
        <w:spacing w:line="276" w:lineRule="auto"/>
        <w:ind w:left="993"/>
        <w:jc w:val="both"/>
        <w:textAlignment w:val="baseline"/>
        <w:rPr>
          <w:rFonts w:eastAsia="Calibri"/>
          <w:bCs/>
          <w:i/>
          <w:iCs/>
          <w:sz w:val="24"/>
          <w:szCs w:val="24"/>
          <w:lang w:eastAsia="en-US"/>
        </w:rPr>
      </w:pPr>
      <w:r w:rsidRPr="005504A2">
        <w:rPr>
          <w:sz w:val="24"/>
          <w:szCs w:val="24"/>
        </w:rPr>
        <w:t>najem/dzierżawę środków trwałych odpłatnie inne, wg odrębnego ustalenia stron umowy – odpłatnie</w:t>
      </w:r>
    </w:p>
    <w:p w14:paraId="0335299D" w14:textId="77777777" w:rsidR="005504A2" w:rsidRPr="005504A2" w:rsidRDefault="005504A2" w:rsidP="00EC5061">
      <w:pPr>
        <w:widowControl w:val="0"/>
        <w:numPr>
          <w:ilvl w:val="0"/>
          <w:numId w:val="75"/>
        </w:numPr>
        <w:adjustRightInd w:val="0"/>
        <w:spacing w:after="120" w:line="276" w:lineRule="auto"/>
        <w:ind w:left="993"/>
        <w:jc w:val="both"/>
        <w:textAlignment w:val="baseline"/>
        <w:rPr>
          <w:rFonts w:eastAsia="Calibri"/>
          <w:bCs/>
          <w:i/>
          <w:iCs/>
          <w:sz w:val="24"/>
          <w:szCs w:val="24"/>
          <w:lang w:eastAsia="en-US"/>
        </w:rPr>
      </w:pPr>
      <w:r w:rsidRPr="005504A2">
        <w:rPr>
          <w:sz w:val="24"/>
          <w:szCs w:val="24"/>
        </w:rPr>
        <w:t>inne, wg odrębnego ustalania stron umowy – nie dotyczy</w:t>
      </w:r>
    </w:p>
    <w:p w14:paraId="5FFCF5B6" w14:textId="10B57D9D" w:rsidR="005D1459" w:rsidRPr="005504A2" w:rsidRDefault="00443769" w:rsidP="00EC5061">
      <w:pPr>
        <w:widowControl w:val="0"/>
        <w:numPr>
          <w:ilvl w:val="0"/>
          <w:numId w:val="76"/>
        </w:numPr>
        <w:adjustRightInd w:val="0"/>
        <w:spacing w:after="120" w:line="276" w:lineRule="auto"/>
        <w:contextualSpacing/>
        <w:jc w:val="both"/>
        <w:textAlignment w:val="baseline"/>
        <w:rPr>
          <w:sz w:val="24"/>
          <w:szCs w:val="24"/>
        </w:rPr>
      </w:pPr>
      <w:r w:rsidRPr="005504A2">
        <w:rPr>
          <w:sz w:val="24"/>
          <w:szCs w:val="24"/>
          <w:lang w:eastAsia="zh-CN"/>
        </w:rPr>
        <w:t xml:space="preserve">Wykonawca zobowiązany jest do złożenia, po otrzymaniu zawiadomienia o wyborze jego oferty, lecz nie później niż do dnia rozpoczęcia realizacji zamówienia (wejścia na teren PGG), podpisanego </w:t>
      </w:r>
      <w:r w:rsidRPr="005504A2">
        <w:rPr>
          <w:sz w:val="24"/>
          <w:szCs w:val="24"/>
          <w:u w:val="single"/>
          <w:lang w:eastAsia="zh-CN"/>
        </w:rPr>
        <w:t>zapotrzebowania na (wzajemne) świadczenia Zamawiającego</w:t>
      </w:r>
      <w:r w:rsidRPr="005504A2">
        <w:rPr>
          <w:sz w:val="24"/>
          <w:szCs w:val="24"/>
          <w:lang w:eastAsia="zh-CN"/>
        </w:rPr>
        <w:t xml:space="preserve">, zgodnie ze wzorem dostępnym pod adresem </w:t>
      </w:r>
      <w:hyperlink r:id="rId21" w:history="1">
        <w:r w:rsidRPr="005504A2">
          <w:rPr>
            <w:rStyle w:val="Hipercze"/>
            <w:sz w:val="24"/>
            <w:szCs w:val="24"/>
            <w:lang w:eastAsia="zh-CN"/>
          </w:rPr>
          <w:t>https://www.pgg.pl/strefa-korporacyjna/dostawcy/profil-nabywcy/cennik-uslug-pgg</w:t>
        </w:r>
      </w:hyperlink>
      <w:bookmarkStart w:id="96" w:name="_Hlk83292983"/>
      <w:r w:rsidRPr="005504A2">
        <w:rPr>
          <w:sz w:val="24"/>
          <w:szCs w:val="24"/>
        </w:rPr>
        <w:t>.</w:t>
      </w:r>
    </w:p>
    <w:bookmarkEnd w:id="96"/>
    <w:p w14:paraId="0BBC47F7" w14:textId="54707139" w:rsidR="00443769" w:rsidRPr="005504A2" w:rsidRDefault="00443769" w:rsidP="00EC5061">
      <w:pPr>
        <w:widowControl w:val="0"/>
        <w:numPr>
          <w:ilvl w:val="0"/>
          <w:numId w:val="76"/>
        </w:numPr>
        <w:adjustRightInd w:val="0"/>
        <w:spacing w:after="120" w:line="276" w:lineRule="auto"/>
        <w:contextualSpacing/>
        <w:jc w:val="both"/>
        <w:textAlignment w:val="baseline"/>
        <w:rPr>
          <w:sz w:val="24"/>
          <w:szCs w:val="24"/>
        </w:rPr>
      </w:pPr>
      <w:r w:rsidRPr="005504A2">
        <w:rPr>
          <w:sz w:val="24"/>
          <w:szCs w:val="24"/>
          <w:lang w:eastAsia="zh-CN"/>
        </w:rPr>
        <w:t xml:space="preserve">W przypadku braku konieczności świadczenia usług/dostaw Wykonawca zobowiązany jest do złożenia, niezwłocznie po otrzymaniu zawiadomienia o wyborze jego oferty, lecz nie później niż do dnia podpisania umowy, podpisanego oświadczenia </w:t>
      </w:r>
      <w:r w:rsidR="005504A2">
        <w:rPr>
          <w:sz w:val="24"/>
          <w:szCs w:val="24"/>
          <w:lang w:eastAsia="zh-CN"/>
        </w:rPr>
        <w:br/>
      </w:r>
      <w:r w:rsidRPr="005504A2">
        <w:rPr>
          <w:sz w:val="24"/>
          <w:szCs w:val="24"/>
          <w:lang w:eastAsia="zh-CN"/>
        </w:rPr>
        <w:lastRenderedPageBreak/>
        <w:t xml:space="preserve">o niekorzystaniu ze wzajemnych świadczeń. zgodnie ze wzorem dostępnym pod adresem </w:t>
      </w:r>
      <w:hyperlink r:id="rId22" w:history="1">
        <w:r w:rsidRPr="005504A2">
          <w:rPr>
            <w:rStyle w:val="Hipercze"/>
            <w:sz w:val="24"/>
            <w:szCs w:val="24"/>
            <w:lang w:eastAsia="zh-CN"/>
          </w:rPr>
          <w:t>https://www.pgg.pl/strefa-korporacyjna/dostawcy/profil-nabywcy/cennik-uslug-pgg</w:t>
        </w:r>
      </w:hyperlink>
      <w:r w:rsidRPr="005504A2">
        <w:rPr>
          <w:rStyle w:val="Hipercze"/>
          <w:sz w:val="24"/>
          <w:szCs w:val="24"/>
          <w:lang w:eastAsia="zh-CN"/>
        </w:rPr>
        <w:t>.</w:t>
      </w:r>
      <w:r w:rsidRPr="005504A2">
        <w:rPr>
          <w:sz w:val="24"/>
          <w:szCs w:val="24"/>
          <w:lang w:eastAsia="zh-CN"/>
        </w:rPr>
        <w:t xml:space="preserve"> </w:t>
      </w:r>
    </w:p>
    <w:p w14:paraId="51218893" w14:textId="77777777" w:rsidR="00443769" w:rsidRPr="005504A2" w:rsidRDefault="00443769" w:rsidP="00EC5061">
      <w:pPr>
        <w:widowControl w:val="0"/>
        <w:numPr>
          <w:ilvl w:val="0"/>
          <w:numId w:val="76"/>
        </w:numPr>
        <w:adjustRightInd w:val="0"/>
        <w:spacing w:after="120" w:line="276" w:lineRule="auto"/>
        <w:contextualSpacing/>
        <w:jc w:val="both"/>
        <w:textAlignment w:val="baseline"/>
        <w:rPr>
          <w:rStyle w:val="Hipercze"/>
          <w:sz w:val="24"/>
          <w:szCs w:val="24"/>
        </w:rPr>
      </w:pPr>
      <w:r w:rsidRPr="005504A2">
        <w:rPr>
          <w:sz w:val="24"/>
          <w:szCs w:val="24"/>
        </w:rPr>
        <w:t xml:space="preserve">Zakres i cennik odpłatnych usług świadczonych przez Zamawiającego na rzecz Wykonawcy oraz wzór umowy przychodowej są dostępne pod adresem </w:t>
      </w:r>
      <w:hyperlink r:id="rId23" w:history="1">
        <w:r w:rsidRPr="005504A2">
          <w:rPr>
            <w:rStyle w:val="Hipercze"/>
            <w:sz w:val="24"/>
            <w:szCs w:val="24"/>
            <w:lang w:eastAsia="zh-CN"/>
          </w:rPr>
          <w:t>https://www.pgg.pl/strefa-korporacyjna/dostawcy/profil-nabywcy/cennik-uslug-pgg</w:t>
        </w:r>
      </w:hyperlink>
      <w:r w:rsidRPr="005504A2">
        <w:rPr>
          <w:rStyle w:val="Hipercze"/>
          <w:sz w:val="24"/>
          <w:szCs w:val="24"/>
        </w:rPr>
        <w:t>.</w:t>
      </w:r>
    </w:p>
    <w:p w14:paraId="0E8151F0" w14:textId="77777777" w:rsidR="00443769" w:rsidRPr="005504A2" w:rsidRDefault="00443769" w:rsidP="00EC5061">
      <w:pPr>
        <w:widowControl w:val="0"/>
        <w:numPr>
          <w:ilvl w:val="0"/>
          <w:numId w:val="76"/>
        </w:numPr>
        <w:adjustRightInd w:val="0"/>
        <w:spacing w:after="120" w:line="276" w:lineRule="auto"/>
        <w:contextualSpacing/>
        <w:jc w:val="both"/>
        <w:textAlignment w:val="baseline"/>
        <w:rPr>
          <w:sz w:val="24"/>
          <w:szCs w:val="24"/>
        </w:rPr>
      </w:pPr>
      <w:r w:rsidRPr="005504A2">
        <w:rPr>
          <w:sz w:val="24"/>
          <w:szCs w:val="24"/>
        </w:rPr>
        <w:t xml:space="preserve"> 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12311232" w14:textId="77777777" w:rsidR="00443769" w:rsidRPr="005504A2" w:rsidRDefault="00443769" w:rsidP="00EC5061">
      <w:pPr>
        <w:widowControl w:val="0"/>
        <w:numPr>
          <w:ilvl w:val="0"/>
          <w:numId w:val="76"/>
        </w:numPr>
        <w:adjustRightInd w:val="0"/>
        <w:spacing w:after="120" w:line="276" w:lineRule="auto"/>
        <w:contextualSpacing/>
        <w:jc w:val="both"/>
        <w:textAlignment w:val="baseline"/>
        <w:rPr>
          <w:sz w:val="24"/>
          <w:szCs w:val="24"/>
        </w:rPr>
      </w:pPr>
      <w:r w:rsidRPr="005504A2">
        <w:rPr>
          <w:sz w:val="24"/>
          <w:szCs w:val="24"/>
        </w:rPr>
        <w:t>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w:t>
      </w:r>
    </w:p>
    <w:p w14:paraId="7F93CFDE" w14:textId="6385238B" w:rsidR="00443769" w:rsidRDefault="00443769" w:rsidP="00EC5061">
      <w:pPr>
        <w:widowControl w:val="0"/>
        <w:numPr>
          <w:ilvl w:val="0"/>
          <w:numId w:val="76"/>
        </w:numPr>
        <w:adjustRightInd w:val="0"/>
        <w:spacing w:after="120" w:line="276" w:lineRule="auto"/>
        <w:contextualSpacing/>
        <w:jc w:val="both"/>
        <w:textAlignment w:val="baseline"/>
        <w:rPr>
          <w:sz w:val="24"/>
          <w:szCs w:val="24"/>
        </w:rPr>
      </w:pPr>
      <w:r w:rsidRPr="005504A2">
        <w:rPr>
          <w:sz w:val="24"/>
          <w:szCs w:val="24"/>
        </w:rPr>
        <w:t>Odzież roboczą, odzież ochronną, środki ochrony indywidualnej  oraz narzędzia pracy zapewnia Wykonawca. Winne być one zgodne z aktualnie obowiązującymi przepisami w tym zakresie.</w:t>
      </w:r>
      <w:bookmarkEnd w:id="95"/>
      <w:r w:rsidR="00D010B0" w:rsidRPr="005504A2">
        <w:rPr>
          <w:sz w:val="24"/>
          <w:szCs w:val="24"/>
        </w:rPr>
        <w:t xml:space="preserve"> </w:t>
      </w:r>
    </w:p>
    <w:p w14:paraId="649A7154" w14:textId="7E1DAA74" w:rsidR="00443769" w:rsidRPr="003E1F3B" w:rsidRDefault="00D010B0" w:rsidP="00D010B0">
      <w:pPr>
        <w:pStyle w:val="Akapitzlist"/>
        <w:numPr>
          <w:ilvl w:val="0"/>
          <w:numId w:val="32"/>
        </w:numPr>
        <w:ind w:left="360"/>
        <w:jc w:val="both"/>
        <w:rPr>
          <w:rFonts w:eastAsiaTheme="majorEastAsia"/>
          <w:b/>
          <w:bCs/>
          <w:spacing w:val="20"/>
        </w:rPr>
      </w:pPr>
      <w:r w:rsidRPr="003E1F3B">
        <w:rPr>
          <w:rFonts w:eastAsiaTheme="majorEastAsia"/>
          <w:b/>
          <w:bCs/>
          <w:spacing w:val="20"/>
        </w:rPr>
        <w:t xml:space="preserve">Informacje dodatkowe: </w:t>
      </w:r>
    </w:p>
    <w:p w14:paraId="1C7FCBEF" w14:textId="77777777" w:rsidR="006E5FB0" w:rsidRPr="00D010B0" w:rsidRDefault="006E5FB0" w:rsidP="00490259">
      <w:pPr>
        <w:jc w:val="both"/>
        <w:rPr>
          <w:rFonts w:eastAsiaTheme="majorEastAsia"/>
          <w:b/>
          <w:bCs/>
          <w:color w:val="2F5496" w:themeColor="accent1" w:themeShade="BF"/>
          <w:spacing w:val="20"/>
          <w:sz w:val="16"/>
          <w:szCs w:val="16"/>
        </w:rPr>
      </w:pPr>
    </w:p>
    <w:p w14:paraId="7AD29072" w14:textId="77777777" w:rsidR="00D010B0" w:rsidRPr="00D010B0" w:rsidRDefault="00D010B0" w:rsidP="00EC5061">
      <w:pPr>
        <w:widowControl w:val="0"/>
        <w:numPr>
          <w:ilvl w:val="0"/>
          <w:numId w:val="74"/>
        </w:numPr>
        <w:adjustRightInd w:val="0"/>
        <w:spacing w:after="120" w:line="276" w:lineRule="auto"/>
        <w:ind w:left="284"/>
        <w:contextualSpacing/>
        <w:jc w:val="both"/>
        <w:textAlignment w:val="baseline"/>
        <w:rPr>
          <w:rFonts w:eastAsia="Calibri"/>
          <w:sz w:val="24"/>
          <w:szCs w:val="24"/>
          <w:lang w:eastAsia="en-US"/>
        </w:rPr>
      </w:pPr>
      <w:r w:rsidRPr="00D010B0">
        <w:rPr>
          <w:rFonts w:eastAsia="Calibri"/>
          <w:sz w:val="24"/>
          <w:szCs w:val="24"/>
          <w:lang w:eastAsia="en-US"/>
        </w:rPr>
        <w:t>Zamawiający nie dopuszcza pozorowania pracy, przez co należy rozumieć wykonywanie zleconych Wykonawcy zadań w sposób niezgodny z wymaganiami Umowy pod rygorem braku rozliczenia takich prac i/lub naliczenia kary umownej, a w przypadkach powtarzającego się naruszenia - odstąpienia od umowy Wystąpienie pozorowania pracy ustala się w szczególności na podstawie zapisów systemu monitoringu wizyjnego, systemu elektronicznego zarządzania pojazdami (jeżeli dotyczy) lub sporządzonej notatki z wizji lokalnej.</w:t>
      </w:r>
    </w:p>
    <w:p w14:paraId="7AFC7114" w14:textId="77777777" w:rsidR="00D010B0" w:rsidRPr="00D010B0" w:rsidRDefault="00D010B0" w:rsidP="00EC5061">
      <w:pPr>
        <w:widowControl w:val="0"/>
        <w:numPr>
          <w:ilvl w:val="0"/>
          <w:numId w:val="74"/>
        </w:numPr>
        <w:adjustRightInd w:val="0"/>
        <w:spacing w:after="120" w:line="276" w:lineRule="auto"/>
        <w:ind w:left="284"/>
        <w:contextualSpacing/>
        <w:jc w:val="both"/>
        <w:textAlignment w:val="baseline"/>
        <w:rPr>
          <w:rFonts w:eastAsia="Calibri"/>
          <w:sz w:val="24"/>
          <w:szCs w:val="24"/>
          <w:lang w:eastAsia="en-US"/>
        </w:rPr>
      </w:pPr>
      <w:r w:rsidRPr="00D010B0">
        <w:rPr>
          <w:rFonts w:eastAsia="Calibri"/>
          <w:sz w:val="24"/>
          <w:szCs w:val="24"/>
          <w:lang w:eastAsia="en-US"/>
        </w:rPr>
        <w:t xml:space="preserve">Przez pozorowanie pracy należy rozumieć w szczególności: </w:t>
      </w:r>
    </w:p>
    <w:p w14:paraId="418AFC49" w14:textId="07415B63" w:rsidR="00D010B0" w:rsidRPr="00D010B0" w:rsidRDefault="00D010B0" w:rsidP="00EC5061">
      <w:pPr>
        <w:widowControl w:val="0"/>
        <w:numPr>
          <w:ilvl w:val="0"/>
          <w:numId w:val="73"/>
        </w:numPr>
        <w:adjustRightInd w:val="0"/>
        <w:spacing w:after="120" w:line="276" w:lineRule="auto"/>
        <w:contextualSpacing/>
        <w:jc w:val="both"/>
        <w:textAlignment w:val="baseline"/>
        <w:rPr>
          <w:rFonts w:eastAsia="Calibri"/>
          <w:sz w:val="24"/>
          <w:szCs w:val="24"/>
          <w:lang w:eastAsia="en-US"/>
        </w:rPr>
      </w:pPr>
      <w:r w:rsidRPr="00D010B0">
        <w:rPr>
          <w:rFonts w:eastAsia="Calibri"/>
          <w:sz w:val="24"/>
          <w:szCs w:val="24"/>
          <w:lang w:eastAsia="en-US"/>
        </w:rPr>
        <w:t xml:space="preserve">wykorzystywanie sprzętu do prywatnych celów lub do celów niezwiązanych </w:t>
      </w:r>
      <w:r>
        <w:rPr>
          <w:rFonts w:eastAsia="Calibri"/>
          <w:sz w:val="24"/>
          <w:szCs w:val="24"/>
          <w:lang w:eastAsia="en-US"/>
        </w:rPr>
        <w:br/>
      </w:r>
      <w:r w:rsidRPr="00D010B0">
        <w:rPr>
          <w:rFonts w:eastAsia="Calibri"/>
          <w:sz w:val="24"/>
          <w:szCs w:val="24"/>
          <w:lang w:eastAsia="en-US"/>
        </w:rPr>
        <w:t>z realizacją zamówienia.</w:t>
      </w:r>
    </w:p>
    <w:p w14:paraId="0BFD4547" w14:textId="77777777" w:rsidR="00D010B0" w:rsidRPr="00D010B0" w:rsidRDefault="00D010B0" w:rsidP="00EC5061">
      <w:pPr>
        <w:widowControl w:val="0"/>
        <w:numPr>
          <w:ilvl w:val="0"/>
          <w:numId w:val="73"/>
        </w:numPr>
        <w:adjustRightInd w:val="0"/>
        <w:spacing w:after="120" w:line="276" w:lineRule="auto"/>
        <w:contextualSpacing/>
        <w:jc w:val="both"/>
        <w:textAlignment w:val="baseline"/>
        <w:rPr>
          <w:rFonts w:eastAsia="Calibri"/>
          <w:sz w:val="24"/>
          <w:szCs w:val="24"/>
          <w:lang w:eastAsia="en-US"/>
        </w:rPr>
      </w:pPr>
      <w:r w:rsidRPr="00D010B0">
        <w:rPr>
          <w:rFonts w:eastAsia="Calibri"/>
          <w:sz w:val="24"/>
          <w:szCs w:val="24"/>
          <w:lang w:eastAsia="en-US"/>
        </w:rPr>
        <w:t>przerwy pod pozorem naprawiania sprzętu,</w:t>
      </w:r>
    </w:p>
    <w:p w14:paraId="0E577695" w14:textId="77777777" w:rsidR="00D010B0" w:rsidRPr="00D010B0" w:rsidRDefault="00D010B0" w:rsidP="00EC5061">
      <w:pPr>
        <w:widowControl w:val="0"/>
        <w:numPr>
          <w:ilvl w:val="0"/>
          <w:numId w:val="73"/>
        </w:numPr>
        <w:adjustRightInd w:val="0"/>
        <w:spacing w:after="120" w:line="276" w:lineRule="auto"/>
        <w:contextualSpacing/>
        <w:jc w:val="both"/>
        <w:textAlignment w:val="baseline"/>
        <w:rPr>
          <w:rFonts w:eastAsia="Calibri"/>
          <w:sz w:val="24"/>
          <w:szCs w:val="24"/>
          <w:lang w:eastAsia="en-US"/>
        </w:rPr>
      </w:pPr>
      <w:r w:rsidRPr="00D010B0">
        <w:rPr>
          <w:rFonts w:eastAsia="Calibri"/>
          <w:sz w:val="24"/>
          <w:szCs w:val="24"/>
          <w:lang w:eastAsia="en-US"/>
        </w:rPr>
        <w:t>załatwianie prywatnych spraw w czasie pracy,</w:t>
      </w:r>
    </w:p>
    <w:p w14:paraId="4C6CF809" w14:textId="77777777" w:rsidR="00D010B0" w:rsidRPr="00D010B0" w:rsidRDefault="00D010B0" w:rsidP="00EC5061">
      <w:pPr>
        <w:widowControl w:val="0"/>
        <w:numPr>
          <w:ilvl w:val="0"/>
          <w:numId w:val="73"/>
        </w:numPr>
        <w:adjustRightInd w:val="0"/>
        <w:spacing w:after="120" w:line="276" w:lineRule="auto"/>
        <w:contextualSpacing/>
        <w:jc w:val="both"/>
        <w:textAlignment w:val="baseline"/>
        <w:rPr>
          <w:rFonts w:eastAsia="Calibri"/>
          <w:sz w:val="24"/>
          <w:szCs w:val="24"/>
          <w:lang w:eastAsia="en-US"/>
        </w:rPr>
      </w:pPr>
      <w:r w:rsidRPr="00D010B0">
        <w:rPr>
          <w:rFonts w:eastAsia="Calibri"/>
          <w:sz w:val="24"/>
          <w:szCs w:val="24"/>
          <w:lang w:eastAsia="en-US"/>
        </w:rPr>
        <w:t>niedbałe wykonywanie obowiązków,</w:t>
      </w:r>
    </w:p>
    <w:p w14:paraId="0B745D2B" w14:textId="77777777" w:rsidR="00D010B0" w:rsidRPr="00D010B0" w:rsidRDefault="00D010B0" w:rsidP="00EC5061">
      <w:pPr>
        <w:widowControl w:val="0"/>
        <w:numPr>
          <w:ilvl w:val="0"/>
          <w:numId w:val="73"/>
        </w:numPr>
        <w:adjustRightInd w:val="0"/>
        <w:spacing w:after="120" w:line="276" w:lineRule="auto"/>
        <w:contextualSpacing/>
        <w:jc w:val="both"/>
        <w:textAlignment w:val="baseline"/>
        <w:rPr>
          <w:rFonts w:eastAsia="Calibri"/>
          <w:sz w:val="24"/>
          <w:szCs w:val="24"/>
          <w:lang w:eastAsia="en-US"/>
        </w:rPr>
      </w:pPr>
      <w:r w:rsidRPr="00D010B0">
        <w:rPr>
          <w:rFonts w:eastAsia="Calibri"/>
          <w:sz w:val="24"/>
          <w:szCs w:val="24"/>
          <w:lang w:eastAsia="en-US"/>
        </w:rPr>
        <w:t xml:space="preserve">opuszczanie stanowiska pracy bez powodu. </w:t>
      </w:r>
    </w:p>
    <w:p w14:paraId="0A2703AE" w14:textId="77777777" w:rsidR="00D010B0" w:rsidRPr="00D010B0" w:rsidRDefault="00D010B0" w:rsidP="00EC5061">
      <w:pPr>
        <w:widowControl w:val="0"/>
        <w:numPr>
          <w:ilvl w:val="0"/>
          <w:numId w:val="73"/>
        </w:numPr>
        <w:adjustRightInd w:val="0"/>
        <w:spacing w:after="120" w:line="276" w:lineRule="auto"/>
        <w:contextualSpacing/>
        <w:jc w:val="both"/>
        <w:textAlignment w:val="baseline"/>
        <w:rPr>
          <w:rFonts w:eastAsia="Calibri"/>
          <w:sz w:val="24"/>
          <w:szCs w:val="24"/>
          <w:lang w:eastAsia="en-US"/>
        </w:rPr>
      </w:pPr>
      <w:r w:rsidRPr="00D010B0">
        <w:rPr>
          <w:rFonts w:eastAsia="Calibri"/>
          <w:sz w:val="24"/>
          <w:szCs w:val="24"/>
          <w:lang w:eastAsia="en-US"/>
        </w:rPr>
        <w:t xml:space="preserve">wykonywanie pracy w tempie wolniejszym od możliwego. </w:t>
      </w:r>
    </w:p>
    <w:p w14:paraId="15C4E183" w14:textId="77777777" w:rsidR="00D010B0" w:rsidRPr="00D010B0" w:rsidRDefault="00D010B0" w:rsidP="00EC5061">
      <w:pPr>
        <w:widowControl w:val="0"/>
        <w:numPr>
          <w:ilvl w:val="0"/>
          <w:numId w:val="73"/>
        </w:numPr>
        <w:adjustRightInd w:val="0"/>
        <w:spacing w:after="120" w:line="276" w:lineRule="auto"/>
        <w:contextualSpacing/>
        <w:jc w:val="both"/>
        <w:textAlignment w:val="baseline"/>
        <w:rPr>
          <w:rFonts w:eastAsia="Calibri"/>
          <w:sz w:val="24"/>
          <w:szCs w:val="24"/>
          <w:lang w:eastAsia="en-US"/>
        </w:rPr>
      </w:pPr>
      <w:r w:rsidRPr="00D010B0">
        <w:rPr>
          <w:rFonts w:eastAsia="Calibri"/>
          <w:sz w:val="24"/>
          <w:szCs w:val="24"/>
          <w:lang w:eastAsia="en-US"/>
        </w:rPr>
        <w:t>wykonywanie innych czynności niż tych, które powinny być wykonywane.</w:t>
      </w:r>
    </w:p>
    <w:p w14:paraId="2140ED9C" w14:textId="77777777" w:rsidR="00443769" w:rsidRPr="00D010B0" w:rsidRDefault="00443769" w:rsidP="00490259">
      <w:pPr>
        <w:jc w:val="both"/>
        <w:rPr>
          <w:rFonts w:eastAsiaTheme="majorEastAsia"/>
          <w:b/>
          <w:bCs/>
          <w:color w:val="2F5496" w:themeColor="accent1" w:themeShade="BF"/>
          <w:spacing w:val="20"/>
          <w:sz w:val="24"/>
          <w:szCs w:val="24"/>
        </w:rPr>
      </w:pPr>
    </w:p>
    <w:p w14:paraId="2FE51ECE" w14:textId="77777777" w:rsidR="00443769" w:rsidRDefault="00443769" w:rsidP="00490259">
      <w:pPr>
        <w:jc w:val="both"/>
        <w:rPr>
          <w:rFonts w:eastAsiaTheme="majorEastAsia"/>
          <w:b/>
          <w:bCs/>
          <w:color w:val="2F5496" w:themeColor="accent1" w:themeShade="BF"/>
          <w:spacing w:val="20"/>
          <w:sz w:val="28"/>
          <w:szCs w:val="28"/>
        </w:rPr>
      </w:pPr>
    </w:p>
    <w:p w14:paraId="1AF029B2" w14:textId="77777777" w:rsidR="00443769" w:rsidRDefault="00443769" w:rsidP="00490259">
      <w:pPr>
        <w:jc w:val="both"/>
        <w:rPr>
          <w:rFonts w:eastAsiaTheme="majorEastAsia"/>
          <w:b/>
          <w:bCs/>
          <w:color w:val="2F5496" w:themeColor="accent1" w:themeShade="BF"/>
          <w:spacing w:val="20"/>
          <w:sz w:val="28"/>
          <w:szCs w:val="28"/>
        </w:rPr>
      </w:pPr>
    </w:p>
    <w:p w14:paraId="0EB6E930" w14:textId="77777777" w:rsidR="00167270" w:rsidRDefault="00167270" w:rsidP="00490259">
      <w:pPr>
        <w:jc w:val="both"/>
        <w:rPr>
          <w:rFonts w:eastAsiaTheme="majorEastAsia"/>
          <w:b/>
          <w:bCs/>
          <w:color w:val="2F5496" w:themeColor="accent1" w:themeShade="BF"/>
          <w:spacing w:val="20"/>
          <w:sz w:val="28"/>
          <w:szCs w:val="28"/>
        </w:rPr>
      </w:pPr>
    </w:p>
    <w:p w14:paraId="5692A8C5" w14:textId="4B1137FB" w:rsidR="006D37E0" w:rsidRDefault="006D37E0">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6E9D8115" w14:textId="77777777" w:rsidR="00167270" w:rsidRDefault="00167270" w:rsidP="00490259">
      <w:pPr>
        <w:jc w:val="both"/>
        <w:rPr>
          <w:rFonts w:eastAsiaTheme="majorEastAsia"/>
          <w:b/>
          <w:bCs/>
          <w:color w:val="2F5496" w:themeColor="accent1" w:themeShade="BF"/>
          <w:spacing w:val="20"/>
          <w:sz w:val="28"/>
          <w:szCs w:val="28"/>
        </w:rPr>
      </w:pPr>
    </w:p>
    <w:p w14:paraId="5C979DA1" w14:textId="77777777" w:rsidR="00167270" w:rsidRDefault="00167270" w:rsidP="00490259">
      <w:pPr>
        <w:jc w:val="both"/>
        <w:rPr>
          <w:rFonts w:eastAsiaTheme="majorEastAsia"/>
          <w:b/>
          <w:bCs/>
          <w:color w:val="2F5496" w:themeColor="accent1" w:themeShade="BF"/>
          <w:spacing w:val="20"/>
          <w:sz w:val="28"/>
          <w:szCs w:val="28"/>
        </w:rPr>
      </w:pPr>
    </w:p>
    <w:p w14:paraId="3D93F147" w14:textId="77777777" w:rsidR="00167270" w:rsidRDefault="00167270" w:rsidP="00490259">
      <w:pPr>
        <w:jc w:val="both"/>
        <w:rPr>
          <w:rFonts w:eastAsiaTheme="majorEastAsia"/>
          <w:b/>
          <w:bCs/>
          <w:color w:val="2F5496" w:themeColor="accent1" w:themeShade="BF"/>
          <w:spacing w:val="20"/>
          <w:sz w:val="28"/>
          <w:szCs w:val="28"/>
        </w:rPr>
      </w:pPr>
    </w:p>
    <w:p w14:paraId="4F792439" w14:textId="77777777" w:rsidR="00167270" w:rsidRDefault="00167270" w:rsidP="00490259">
      <w:pPr>
        <w:jc w:val="both"/>
        <w:rPr>
          <w:rFonts w:eastAsiaTheme="majorEastAsia"/>
          <w:b/>
          <w:bCs/>
          <w:color w:val="2F5496" w:themeColor="accent1" w:themeShade="BF"/>
          <w:spacing w:val="20"/>
          <w:sz w:val="28"/>
          <w:szCs w:val="28"/>
        </w:rPr>
      </w:pPr>
    </w:p>
    <w:p w14:paraId="50B5616D" w14:textId="77777777" w:rsidR="00167270" w:rsidRDefault="00167270" w:rsidP="00490259">
      <w:pPr>
        <w:jc w:val="both"/>
        <w:rPr>
          <w:rFonts w:eastAsiaTheme="majorEastAsia"/>
          <w:b/>
          <w:bCs/>
          <w:color w:val="2F5496" w:themeColor="accent1" w:themeShade="BF"/>
          <w:spacing w:val="20"/>
          <w:sz w:val="28"/>
          <w:szCs w:val="28"/>
        </w:rPr>
      </w:pPr>
    </w:p>
    <w:p w14:paraId="5E18F4DE" w14:textId="77777777" w:rsidR="00443769" w:rsidRDefault="00443769" w:rsidP="00490259">
      <w:pPr>
        <w:jc w:val="both"/>
        <w:rPr>
          <w:rFonts w:eastAsiaTheme="majorEastAsia"/>
          <w:b/>
          <w:bCs/>
          <w:color w:val="2F5496" w:themeColor="accent1" w:themeShade="BF"/>
          <w:spacing w:val="20"/>
          <w:sz w:val="28"/>
          <w:szCs w:val="28"/>
        </w:rPr>
      </w:pPr>
    </w:p>
    <w:p w14:paraId="7F4F97E6" w14:textId="77777777" w:rsidR="00D96132" w:rsidRDefault="00D96132"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24" w:history="1">
        <w:r w:rsidRPr="006B5709">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E3202CA" w14:textId="77777777" w:rsidR="00167270" w:rsidRDefault="00167270" w:rsidP="00490259">
      <w:pPr>
        <w:jc w:val="both"/>
        <w:rPr>
          <w:rFonts w:eastAsiaTheme="majorEastAsia"/>
          <w:b/>
          <w:bCs/>
          <w:color w:val="2F5496" w:themeColor="accent1" w:themeShade="BF"/>
          <w:spacing w:val="20"/>
          <w:sz w:val="28"/>
          <w:szCs w:val="28"/>
        </w:rPr>
      </w:pPr>
    </w:p>
    <w:p w14:paraId="67DC04AA" w14:textId="77777777" w:rsidR="00167270" w:rsidRDefault="00167270" w:rsidP="00490259">
      <w:pPr>
        <w:jc w:val="both"/>
        <w:rPr>
          <w:rFonts w:eastAsiaTheme="majorEastAsia"/>
          <w:b/>
          <w:bCs/>
          <w:color w:val="2F5496" w:themeColor="accent1" w:themeShade="BF"/>
          <w:spacing w:val="20"/>
          <w:sz w:val="28"/>
          <w:szCs w:val="28"/>
        </w:rPr>
      </w:pPr>
    </w:p>
    <w:p w14:paraId="200C3F22" w14:textId="77777777" w:rsidR="00167270" w:rsidRDefault="00167270" w:rsidP="00490259">
      <w:pPr>
        <w:jc w:val="both"/>
        <w:rPr>
          <w:rFonts w:eastAsiaTheme="majorEastAsia"/>
          <w:b/>
          <w:bCs/>
          <w:color w:val="2F5496" w:themeColor="accent1" w:themeShade="BF"/>
          <w:spacing w:val="20"/>
          <w:sz w:val="28"/>
          <w:szCs w:val="28"/>
        </w:rPr>
      </w:pPr>
    </w:p>
    <w:p w14:paraId="4E359B07" w14:textId="77777777" w:rsidR="00167270" w:rsidRDefault="00167270" w:rsidP="00490259">
      <w:pPr>
        <w:jc w:val="both"/>
        <w:rPr>
          <w:rFonts w:eastAsiaTheme="majorEastAsia"/>
          <w:b/>
          <w:bCs/>
          <w:color w:val="2F5496" w:themeColor="accent1" w:themeShade="BF"/>
          <w:spacing w:val="20"/>
          <w:sz w:val="28"/>
          <w:szCs w:val="28"/>
        </w:rPr>
      </w:pPr>
    </w:p>
    <w:p w14:paraId="0B39422C" w14:textId="10DECB9A" w:rsidR="00490259" w:rsidRPr="000F6329" w:rsidRDefault="00490259" w:rsidP="00167270">
      <w:pPr>
        <w:jc w:val="cente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5"/>
          <w:footerReference w:type="default" r:id="rId26"/>
          <w:pgSz w:w="11907" w:h="16840" w:code="9"/>
          <w:pgMar w:top="1417" w:right="1417" w:bottom="1417" w:left="1417" w:header="709" w:footer="0" w:gutter="0"/>
          <w:cols w:space="708"/>
          <w:titlePg/>
          <w:docGrid w:linePitch="360"/>
        </w:sectPr>
      </w:pPr>
    </w:p>
    <w:p w14:paraId="64EB922D" w14:textId="77777777" w:rsidR="00D96132" w:rsidRDefault="00D96132" w:rsidP="003761A2">
      <w:pPr>
        <w:jc w:val="both"/>
        <w:rPr>
          <w:rFonts w:eastAsiaTheme="majorEastAsia"/>
          <w:b/>
          <w:bCs/>
          <w:color w:val="2F5496" w:themeColor="accent1" w:themeShade="BF"/>
          <w:spacing w:val="20"/>
          <w:sz w:val="28"/>
          <w:szCs w:val="28"/>
        </w:rPr>
      </w:pPr>
      <w:bookmarkStart w:id="97" w:name="_Toc67292123"/>
    </w:p>
    <w:p w14:paraId="6FB2BAE9" w14:textId="77777777" w:rsidR="00D96132" w:rsidRDefault="00D96132" w:rsidP="003761A2">
      <w:pPr>
        <w:jc w:val="both"/>
        <w:rPr>
          <w:rFonts w:eastAsiaTheme="majorEastAsia"/>
          <w:b/>
          <w:bCs/>
          <w:color w:val="2F5496" w:themeColor="accent1" w:themeShade="BF"/>
          <w:spacing w:val="20"/>
          <w:sz w:val="28"/>
          <w:szCs w:val="28"/>
        </w:rPr>
      </w:pPr>
    </w:p>
    <w:p w14:paraId="29C09881" w14:textId="3C53A376" w:rsidR="003761A2" w:rsidRPr="007A4EE6" w:rsidRDefault="003761A2" w:rsidP="003761A2">
      <w:pPr>
        <w:jc w:val="both"/>
        <w:rPr>
          <w:rFonts w:eastAsiaTheme="majorEastAsia"/>
          <w:b/>
          <w:bCs/>
          <w:color w:val="2F5496" w:themeColor="accent1" w:themeShade="BF"/>
          <w:spacing w:val="20"/>
          <w:sz w:val="28"/>
          <w:szCs w:val="28"/>
        </w:rPr>
      </w:pPr>
      <w:r w:rsidRPr="007A4EE6">
        <w:rPr>
          <w:rFonts w:eastAsiaTheme="majorEastAsia"/>
          <w:b/>
          <w:bCs/>
          <w:color w:val="2F5496" w:themeColor="accent1" w:themeShade="BF"/>
          <w:spacing w:val="20"/>
          <w:sz w:val="28"/>
          <w:szCs w:val="28"/>
        </w:rPr>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7"/>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443769">
        <w:rPr>
          <w:rFonts w:eastAsiaTheme="majorEastAsia"/>
          <w:b/>
          <w:bCs/>
          <w:color w:val="2F5496" w:themeColor="accent1" w:themeShade="BF"/>
          <w:spacing w:val="20"/>
          <w:sz w:val="28"/>
          <w:szCs w:val="28"/>
        </w:rPr>
        <w:t xml:space="preserve"> </w:t>
      </w:r>
      <w:r w:rsidR="00443769" w:rsidRPr="00443769">
        <w:rPr>
          <w:rFonts w:eastAsiaTheme="majorEastAsia"/>
          <w:b/>
          <w:bCs/>
          <w:color w:val="2F5496" w:themeColor="accent1" w:themeShade="BF"/>
          <w:spacing w:val="20"/>
          <w:sz w:val="28"/>
          <w:szCs w:val="28"/>
        </w:rPr>
        <w:t>- 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35"/>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35"/>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35"/>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35"/>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8"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2DFB7CD2"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w:t>
      </w:r>
      <w:r w:rsidR="005D1459">
        <w:rPr>
          <w:sz w:val="22"/>
          <w:szCs w:val="22"/>
        </w:rPr>
        <w:t xml:space="preserve"> </w:t>
      </w:r>
      <w:r w:rsidR="00490259" w:rsidRPr="002B3992">
        <w:rPr>
          <w:sz w:val="22"/>
          <w:szCs w:val="22"/>
        </w:rPr>
        <w:t xml:space="preserve">r. o ochronie konkurencji </w:t>
      </w:r>
      <w:r w:rsidR="003C7069">
        <w:rPr>
          <w:sz w:val="22"/>
          <w:szCs w:val="22"/>
        </w:rPr>
        <w:br/>
      </w:r>
      <w:r w:rsidR="00490259" w:rsidRPr="002B3992">
        <w:rPr>
          <w:sz w:val="22"/>
          <w:szCs w:val="22"/>
        </w:rPr>
        <w:t xml:space="preserve">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57356B36"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w:t>
      </w:r>
      <w:r w:rsidR="003C7069">
        <w:rPr>
          <w:sz w:val="22"/>
          <w:szCs w:val="22"/>
        </w:rPr>
        <w:br/>
      </w:r>
      <w:r w:rsidR="00490259" w:rsidRPr="002B3992">
        <w:rPr>
          <w:sz w:val="22"/>
          <w:szCs w:val="22"/>
        </w:rPr>
        <w:t xml:space="preserve">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t>
      </w:r>
      <w:r w:rsidR="003C7069">
        <w:rPr>
          <w:sz w:val="22"/>
          <w:szCs w:val="22"/>
        </w:rPr>
        <w:br/>
      </w:r>
      <w:r w:rsidR="00490259" w:rsidRPr="002B3992">
        <w:rPr>
          <w:sz w:val="22"/>
          <w:szCs w:val="22"/>
        </w:rPr>
        <w:t xml:space="preserve">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8"/>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117405DE"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99" w:name="_Hlk106046238"/>
    </w:p>
    <w:p w14:paraId="636643EB" w14:textId="327FDC5D" w:rsidR="00490259" w:rsidRPr="008057B2" w:rsidRDefault="00490259" w:rsidP="00490259">
      <w:pPr>
        <w:jc w:val="center"/>
        <w:rPr>
          <w:b/>
          <w:sz w:val="24"/>
          <w:szCs w:val="24"/>
        </w:rPr>
      </w:pPr>
      <w:r w:rsidRPr="0013238E">
        <w:rPr>
          <w:b/>
          <w:sz w:val="24"/>
          <w:szCs w:val="24"/>
        </w:rPr>
        <w:t xml:space="preserve">w okresie ostatnich </w:t>
      </w:r>
      <w:r w:rsidR="0013238E" w:rsidRPr="00FF4675">
        <w:rPr>
          <w:b/>
          <w:sz w:val="24"/>
          <w:szCs w:val="24"/>
        </w:rPr>
        <w:t xml:space="preserve">trzech lat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7A7C893F" w:rsidR="00490259" w:rsidRPr="00BE4794" w:rsidRDefault="00BE4794" w:rsidP="0056692B">
            <w:pPr>
              <w:tabs>
                <w:tab w:val="left" w:pos="851"/>
              </w:tabs>
              <w:jc w:val="both"/>
              <w:rPr>
                <w:b/>
                <w:lang w:eastAsia="zh-CN"/>
              </w:rPr>
            </w:pPr>
            <w:r>
              <w:rPr>
                <w:b/>
                <w:lang w:eastAsia="zh-CN"/>
              </w:rPr>
              <w:t>2.</w:t>
            </w:r>
            <w:r w:rsidR="00490259" w:rsidRPr="00BE4794">
              <w:rPr>
                <w:b/>
                <w:lang w:eastAsia="zh-CN"/>
              </w:rPr>
              <w:t>1</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1B45DDF7" w:rsidR="00490259" w:rsidRPr="00BE4794" w:rsidRDefault="00490259" w:rsidP="0056692B">
            <w:pPr>
              <w:tabs>
                <w:tab w:val="left" w:pos="851"/>
              </w:tabs>
              <w:jc w:val="both"/>
              <w:rPr>
                <w:b/>
                <w:lang w:eastAsia="zh-CN"/>
              </w:rPr>
            </w:pPr>
            <w:r w:rsidRPr="00BE4794">
              <w:rPr>
                <w:b/>
                <w:lang w:eastAsia="zh-CN"/>
              </w:rPr>
              <w:t>2</w:t>
            </w:r>
            <w:r w:rsidR="00BE4794">
              <w:rPr>
                <w:b/>
                <w:lang w:eastAsia="zh-CN"/>
              </w:rPr>
              <w:t>.2</w:t>
            </w: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68DB153B" w:rsidR="00490259" w:rsidRPr="00CC683E" w:rsidRDefault="00490259">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6D605870"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FF4675">
        <w:rPr>
          <w:i/>
          <w:iCs/>
          <w:sz w:val="22"/>
          <w:szCs w:val="22"/>
          <w:lang w:eastAsia="zh-CN"/>
        </w:rPr>
        <w:t>usł</w:t>
      </w:r>
      <w:r w:rsidRPr="00FF4675">
        <w:rPr>
          <w:bCs/>
          <w:i/>
          <w:iCs/>
          <w:sz w:val="22"/>
          <w:szCs w:val="22"/>
          <w:lang w:eastAsia="zh-CN"/>
        </w:rPr>
        <w:t>ugi</w:t>
      </w:r>
      <w:r w:rsidR="00FF4675" w:rsidRPr="00FF4675">
        <w:rPr>
          <w:bCs/>
          <w:i/>
          <w:iCs/>
          <w:sz w:val="22"/>
          <w:szCs w:val="22"/>
          <w:lang w:eastAsia="zh-CN"/>
        </w:rPr>
        <w:t xml:space="preserve"> </w:t>
      </w:r>
      <w:r w:rsidRPr="000A633D">
        <w:rPr>
          <w:bCs/>
          <w:i/>
          <w:iCs/>
          <w:color w:val="FF0000"/>
          <w:sz w:val="22"/>
          <w:szCs w:val="22"/>
          <w:lang w:eastAsia="zh-CN"/>
        </w:rPr>
        <w:t xml:space="preserve"> </w:t>
      </w:r>
      <w:r w:rsidRPr="00111016">
        <w:rPr>
          <w:bCs/>
          <w:i/>
          <w:iCs/>
          <w:sz w:val="22"/>
          <w:szCs w:val="22"/>
          <w:lang w:eastAsia="zh-CN"/>
        </w:rPr>
        <w:t>został</w:t>
      </w:r>
      <w:r w:rsidR="00FF4675">
        <w:rPr>
          <w:bCs/>
          <w:i/>
          <w:iCs/>
          <w:sz w:val="22"/>
          <w:szCs w:val="22"/>
          <w:lang w:eastAsia="zh-CN"/>
        </w:rPr>
        <w:t xml:space="preserve">y </w:t>
      </w:r>
      <w:r w:rsidRPr="00111016">
        <w:rPr>
          <w:bCs/>
          <w:i/>
          <w:iCs/>
          <w:sz w:val="22"/>
          <w:szCs w:val="22"/>
          <w:lang w:eastAsia="zh-CN"/>
        </w:rPr>
        <w:t>wykonane należycie lub są wykonywane należycie.</w:t>
      </w:r>
    </w:p>
    <w:p w14:paraId="2EF5D9AF" w14:textId="7AEB0C61"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9"/>
    <w:p w14:paraId="61A143DB" w14:textId="02B5058C" w:rsidR="00555424" w:rsidRDefault="00555424">
      <w:pPr>
        <w:spacing w:after="160" w:line="259" w:lineRule="auto"/>
        <w:rPr>
          <w:i/>
          <w:iCs/>
        </w:rPr>
      </w:pPr>
      <w:r>
        <w:rPr>
          <w:i/>
          <w:iCs/>
        </w:rPr>
        <w:br w:type="page"/>
      </w:r>
    </w:p>
    <w:p w14:paraId="4A705BD5" w14:textId="77777777" w:rsidR="00701CDD" w:rsidRDefault="00701CDD" w:rsidP="00A062E6">
      <w:pPr>
        <w:jc w:val="both"/>
        <w:rPr>
          <w:rFonts w:eastAsiaTheme="majorEastAsia"/>
          <w:b/>
          <w:bCs/>
          <w:color w:val="2F5496" w:themeColor="accent1" w:themeShade="BF"/>
          <w:spacing w:val="20"/>
          <w:sz w:val="24"/>
          <w:szCs w:val="24"/>
        </w:rPr>
      </w:pPr>
    </w:p>
    <w:p w14:paraId="2F5E42AA" w14:textId="29AE9702" w:rsidR="00A062E6" w:rsidRPr="00E63E3D" w:rsidRDefault="00A062E6" w:rsidP="00A062E6">
      <w:pPr>
        <w:jc w:val="both"/>
        <w:rPr>
          <w:b/>
          <w:bCs/>
          <w:sz w:val="24"/>
          <w:szCs w:val="24"/>
        </w:rPr>
      </w:pPr>
      <w:r w:rsidRPr="00E63E3D">
        <w:rPr>
          <w:rFonts w:eastAsiaTheme="majorEastAsia"/>
          <w:b/>
          <w:bCs/>
          <w:color w:val="2F5496" w:themeColor="accent1" w:themeShade="BF"/>
          <w:spacing w:val="20"/>
          <w:sz w:val="24"/>
          <w:szCs w:val="24"/>
        </w:rPr>
        <w:t xml:space="preserve">Załącznik nr 4.4 do SWZ </w:t>
      </w:r>
      <w:r>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401234">
        <w:rPr>
          <w:rFonts w:eastAsiaTheme="majorEastAsia"/>
          <w:b/>
          <w:bCs/>
          <w:color w:val="2F5496" w:themeColor="accent1" w:themeShade="BF"/>
          <w:spacing w:val="20"/>
          <w:sz w:val="24"/>
          <w:szCs w:val="24"/>
        </w:rPr>
        <w:t xml:space="preserve"> - </w:t>
      </w:r>
      <w:r w:rsidR="00401234" w:rsidRPr="00401234">
        <w:rPr>
          <w:rFonts w:eastAsiaTheme="majorEastAsia"/>
          <w:b/>
          <w:bCs/>
          <w:i/>
          <w:iCs/>
          <w:color w:val="EE0000"/>
          <w:spacing w:val="20"/>
          <w:sz w:val="24"/>
          <w:szCs w:val="24"/>
        </w:rPr>
        <w:t>nie dotyczy</w:t>
      </w:r>
      <w:r w:rsidR="00401234" w:rsidRPr="00401234">
        <w:rPr>
          <w:rFonts w:eastAsiaTheme="majorEastAsia"/>
          <w:b/>
          <w:bCs/>
          <w:color w:val="EE0000"/>
          <w:spacing w:val="20"/>
          <w:sz w:val="24"/>
          <w:szCs w:val="24"/>
        </w:rPr>
        <w:t xml:space="preserve"> </w:t>
      </w:r>
    </w:p>
    <w:p w14:paraId="4E305085" w14:textId="77777777" w:rsidR="00A062E6" w:rsidRDefault="00A062E6" w:rsidP="00A062E6">
      <w:pPr>
        <w:rPr>
          <w:b/>
          <w:bCs/>
          <w:sz w:val="24"/>
          <w:szCs w:val="24"/>
        </w:rPr>
      </w:pPr>
    </w:p>
    <w:p w14:paraId="4169D8D7" w14:textId="77777777" w:rsidR="000B3DA4" w:rsidRPr="00A062E6" w:rsidRDefault="000B3DA4" w:rsidP="00490259">
      <w:pPr>
        <w:jc w:val="both"/>
        <w:rPr>
          <w:rFonts w:eastAsiaTheme="majorEastAsia"/>
          <w:b/>
          <w:bCs/>
          <w:color w:val="EE0000"/>
          <w:spacing w:val="20"/>
          <w:sz w:val="24"/>
          <w:szCs w:val="24"/>
        </w:rPr>
      </w:pPr>
    </w:p>
    <w:p w14:paraId="39DBA0A3" w14:textId="77777777" w:rsidR="00D96132" w:rsidRDefault="00D96132" w:rsidP="00490259">
      <w:pPr>
        <w:jc w:val="both"/>
        <w:rPr>
          <w:rFonts w:eastAsiaTheme="majorEastAsia"/>
          <w:b/>
          <w:bCs/>
          <w:i/>
          <w:iCs/>
          <w:color w:val="EE0000"/>
          <w:spacing w:val="20"/>
          <w:sz w:val="24"/>
          <w:szCs w:val="24"/>
        </w:rPr>
      </w:pPr>
    </w:p>
    <w:p w14:paraId="6F4D5CF1" w14:textId="2B7EF60E" w:rsidR="00A062E6" w:rsidRDefault="00A062E6">
      <w:pPr>
        <w:spacing w:after="160" w:line="259" w:lineRule="auto"/>
        <w:rPr>
          <w:rFonts w:eastAsiaTheme="majorEastAsia"/>
          <w:b/>
          <w:bCs/>
          <w:i/>
          <w:iCs/>
          <w:color w:val="EE0000"/>
          <w:spacing w:val="20"/>
          <w:sz w:val="24"/>
          <w:szCs w:val="24"/>
        </w:rPr>
      </w:pPr>
      <w:r>
        <w:rPr>
          <w:rFonts w:eastAsiaTheme="majorEastAsia"/>
          <w:b/>
          <w:bCs/>
          <w:i/>
          <w:iCs/>
          <w:color w:val="EE0000"/>
          <w:spacing w:val="20"/>
          <w:sz w:val="24"/>
          <w:szCs w:val="24"/>
        </w:rPr>
        <w:br w:type="page"/>
      </w:r>
    </w:p>
    <w:p w14:paraId="40B24383" w14:textId="77777777" w:rsidR="00D96132" w:rsidRDefault="00D96132" w:rsidP="00490259">
      <w:pPr>
        <w:jc w:val="both"/>
        <w:rPr>
          <w:rFonts w:eastAsiaTheme="majorEastAsia"/>
          <w:b/>
          <w:bCs/>
          <w:i/>
          <w:iCs/>
          <w:color w:val="EE0000"/>
          <w:spacing w:val="20"/>
          <w:sz w:val="24"/>
          <w:szCs w:val="24"/>
        </w:rPr>
      </w:pPr>
    </w:p>
    <w:p w14:paraId="684F4195" w14:textId="77777777" w:rsidR="00D96132" w:rsidRDefault="00D96132" w:rsidP="00490259">
      <w:pPr>
        <w:jc w:val="both"/>
        <w:rPr>
          <w:rFonts w:eastAsiaTheme="majorEastAsia"/>
          <w:b/>
          <w:bCs/>
          <w:i/>
          <w:iCs/>
          <w:color w:val="EE0000"/>
          <w:spacing w:val="20"/>
          <w:sz w:val="24"/>
          <w:szCs w:val="24"/>
        </w:rPr>
      </w:pPr>
    </w:p>
    <w:p w14:paraId="1C874819" w14:textId="77777777" w:rsidR="00D96132" w:rsidRPr="00E63E3D" w:rsidRDefault="00D96132" w:rsidP="00490259">
      <w:pPr>
        <w:jc w:val="both"/>
        <w:rPr>
          <w:b/>
          <w:bCs/>
          <w:sz w:val="24"/>
          <w:szCs w:val="24"/>
        </w:rPr>
      </w:pPr>
    </w:p>
    <w:p w14:paraId="76939B95" w14:textId="50EA8726" w:rsidR="00490259" w:rsidRPr="00317AE4" w:rsidRDefault="00490259" w:rsidP="00490259">
      <w:pPr>
        <w:jc w:val="both"/>
        <w:rPr>
          <w:rFonts w:eastAsiaTheme="majorEastAsia"/>
          <w:b/>
          <w:bCs/>
          <w:i/>
          <w:i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FF4675">
        <w:rPr>
          <w:rFonts w:eastAsiaTheme="majorEastAsia"/>
          <w:b/>
          <w:bCs/>
          <w:color w:val="2F5496" w:themeColor="accent1" w:themeShade="BF"/>
          <w:spacing w:val="20"/>
          <w:sz w:val="24"/>
          <w:szCs w:val="24"/>
        </w:rPr>
        <w:t xml:space="preserve"> </w:t>
      </w:r>
      <w:r w:rsidR="005D1459" w:rsidRPr="00317AE4">
        <w:rPr>
          <w:rFonts w:eastAsiaTheme="majorEastAsia"/>
          <w:b/>
          <w:bCs/>
          <w:i/>
          <w:iCs/>
          <w:color w:val="2F5496" w:themeColor="accent1" w:themeShade="BF"/>
          <w:spacing w:val="20"/>
          <w:sz w:val="24"/>
          <w:szCs w:val="24"/>
        </w:rPr>
        <w:t>–</w:t>
      </w:r>
      <w:r w:rsidR="00FF4675" w:rsidRPr="00317AE4">
        <w:rPr>
          <w:rFonts w:eastAsiaTheme="majorEastAsia"/>
          <w:b/>
          <w:bCs/>
          <w:i/>
          <w:iCs/>
          <w:color w:val="2F5496" w:themeColor="accent1" w:themeShade="BF"/>
          <w:spacing w:val="20"/>
          <w:sz w:val="24"/>
          <w:szCs w:val="24"/>
        </w:rPr>
        <w:t xml:space="preserve"> </w:t>
      </w:r>
      <w:r w:rsidR="00FF4675" w:rsidRPr="00317AE4">
        <w:rPr>
          <w:rFonts w:eastAsiaTheme="majorEastAsia"/>
          <w:b/>
          <w:bCs/>
          <w:i/>
          <w:iCs/>
          <w:color w:val="FF0000"/>
          <w:spacing w:val="20"/>
          <w:sz w:val="24"/>
          <w:szCs w:val="24"/>
        </w:rPr>
        <w:t>nie</w:t>
      </w:r>
      <w:r w:rsidR="005D1459" w:rsidRPr="00317AE4">
        <w:rPr>
          <w:rFonts w:eastAsiaTheme="majorEastAsia"/>
          <w:b/>
          <w:bCs/>
          <w:i/>
          <w:iCs/>
          <w:color w:val="FF0000"/>
          <w:spacing w:val="20"/>
          <w:sz w:val="24"/>
          <w:szCs w:val="24"/>
        </w:rPr>
        <w:t xml:space="preserve"> </w:t>
      </w:r>
      <w:r w:rsidR="00FF4675" w:rsidRPr="00317AE4">
        <w:rPr>
          <w:rFonts w:eastAsiaTheme="majorEastAsia"/>
          <w:b/>
          <w:bCs/>
          <w:i/>
          <w:iCs/>
          <w:color w:val="FF0000"/>
          <w:spacing w:val="20"/>
          <w:sz w:val="24"/>
          <w:szCs w:val="24"/>
        </w:rPr>
        <w:t>dotyczy</w:t>
      </w:r>
    </w:p>
    <w:p w14:paraId="727C8B78" w14:textId="77777777" w:rsidR="008F2B27" w:rsidRPr="00317AE4" w:rsidRDefault="008F2B27" w:rsidP="00490259">
      <w:pPr>
        <w:rPr>
          <w:b/>
          <w:bCs/>
          <w:i/>
          <w:iCs/>
          <w:sz w:val="24"/>
          <w:szCs w:val="24"/>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61BFF697" w14:textId="77777777" w:rsidR="00D96132" w:rsidRDefault="00D96132" w:rsidP="00490259">
      <w:pPr>
        <w:jc w:val="both"/>
        <w:rPr>
          <w:rFonts w:eastAsiaTheme="majorEastAsia"/>
          <w:b/>
          <w:bCs/>
          <w:color w:val="2F5496" w:themeColor="accent1" w:themeShade="BF"/>
          <w:spacing w:val="20"/>
          <w:sz w:val="24"/>
          <w:szCs w:val="24"/>
        </w:rPr>
      </w:pPr>
    </w:p>
    <w:p w14:paraId="05408DDE" w14:textId="0CE5AA39"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0" w:name="_Hlk106046060"/>
      <w:bookmarkStart w:id="101" w:name="_Hlk156498045"/>
      <w:r w:rsidRPr="008057B2">
        <w:rPr>
          <w:sz w:val="22"/>
          <w:szCs w:val="22"/>
        </w:rPr>
        <w:t xml:space="preserve">Nazwa </w:t>
      </w:r>
      <w:r w:rsidR="00DB4D9E">
        <w:rPr>
          <w:sz w:val="22"/>
          <w:szCs w:val="22"/>
        </w:rPr>
        <w:t>Wykonawcy</w:t>
      </w:r>
      <w:r w:rsidRPr="008057B2">
        <w:rPr>
          <w:sz w:val="22"/>
          <w:szCs w:val="22"/>
        </w:rPr>
        <w:t>: ...................................................................................................................</w:t>
      </w:r>
    </w:p>
    <w:bookmarkEnd w:id="100"/>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1"/>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2"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2"/>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183C1D4F" w:rsidR="008A46E0" w:rsidRPr="00C1155B" w:rsidRDefault="008A46E0" w:rsidP="008A46E0">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5D1459">
        <w:rPr>
          <w:sz w:val="22"/>
          <w:szCs w:val="22"/>
        </w:rPr>
        <w:t xml:space="preserve"> </w:t>
      </w:r>
      <w:r w:rsidRPr="00C1155B">
        <w:rPr>
          <w:sz w:val="22"/>
          <w:szCs w:val="22"/>
        </w:rPr>
        <w:t xml:space="preserve">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5DAC3575" w:rsidR="008A46E0" w:rsidRPr="00E66F78" w:rsidRDefault="00715D96" w:rsidP="003510EE">
      <w:pPr>
        <w:tabs>
          <w:tab w:val="left" w:pos="851"/>
        </w:tabs>
        <w:jc w:val="both"/>
        <w:rPr>
          <w:sz w:val="22"/>
        </w:rPr>
      </w:pPr>
      <w:bookmarkStart w:id="103"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FF4675" w:rsidRPr="00FF4675">
        <w:rPr>
          <w:sz w:val="22"/>
        </w:rPr>
        <w:t xml:space="preserve">8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03"/>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662B308" w14:textId="77777777" w:rsidR="00FF4675" w:rsidRDefault="00FF4675" w:rsidP="00490259">
      <w:pPr>
        <w:jc w:val="both"/>
        <w:rPr>
          <w:rFonts w:eastAsiaTheme="majorEastAsia"/>
          <w:b/>
          <w:bCs/>
          <w:color w:val="2F5496" w:themeColor="accent1" w:themeShade="BF"/>
          <w:spacing w:val="20"/>
          <w:sz w:val="28"/>
          <w:szCs w:val="28"/>
        </w:rPr>
      </w:pPr>
      <w:bookmarkStart w:id="104" w:name="_Hlk83030833"/>
    </w:p>
    <w:p w14:paraId="2DD9559C" w14:textId="6DE8F2FB" w:rsidR="00490259" w:rsidRPr="00DE0294" w:rsidRDefault="00490259" w:rsidP="005D1459">
      <w:pPr>
        <w:jc w:val="center"/>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5"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EC5061">
      <w:pPr>
        <w:pStyle w:val="Zwykytekst"/>
        <w:numPr>
          <w:ilvl w:val="0"/>
          <w:numId w:val="4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6"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6"/>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EC5061">
      <w:pPr>
        <w:pStyle w:val="Zwykytekst"/>
        <w:numPr>
          <w:ilvl w:val="0"/>
          <w:numId w:val="4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E18F908" w14:textId="74C7A9D6" w:rsidR="00A95C13"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7" w:name="_Hlk67825429"/>
      <w:bookmarkEnd w:id="105"/>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04B4D6FB"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3C7069">
        <w:rPr>
          <w:b/>
          <w:bCs/>
          <w:sz w:val="22"/>
          <w:szCs w:val="22"/>
        </w:rPr>
        <w:t xml:space="preserve">Oddział </w:t>
      </w:r>
      <w:r w:rsidR="00252427" w:rsidRPr="003C7069">
        <w:rPr>
          <w:b/>
          <w:bCs/>
          <w:sz w:val="22"/>
          <w:szCs w:val="22"/>
        </w:rPr>
        <w:t xml:space="preserve"> KWK </w:t>
      </w:r>
      <w:r w:rsidR="00D96132" w:rsidRPr="003C7069">
        <w:rPr>
          <w:b/>
          <w:bCs/>
          <w:sz w:val="22"/>
          <w:szCs w:val="22"/>
        </w:rPr>
        <w:t>ROW Ruch Marcel</w:t>
      </w:r>
      <w:r w:rsidR="00252427" w:rsidRPr="003C7069">
        <w:rPr>
          <w:b/>
          <w:bCs/>
          <w:sz w:val="22"/>
          <w:szCs w:val="22"/>
        </w:rPr>
        <w:t xml:space="preserve">, adres: </w:t>
      </w:r>
      <w:r w:rsidR="003C7069" w:rsidRPr="003C7069">
        <w:rPr>
          <w:b/>
          <w:bCs/>
          <w:sz w:val="22"/>
          <w:szCs w:val="22"/>
        </w:rPr>
        <w:t xml:space="preserve">ul. </w:t>
      </w:r>
      <w:r w:rsidR="00271BDD">
        <w:rPr>
          <w:b/>
          <w:bCs/>
          <w:sz w:val="22"/>
          <w:szCs w:val="22"/>
        </w:rPr>
        <w:t>Korfantego 52</w:t>
      </w:r>
      <w:r w:rsidR="003C7069" w:rsidRPr="003C7069">
        <w:rPr>
          <w:b/>
          <w:bCs/>
          <w:sz w:val="22"/>
          <w:szCs w:val="22"/>
        </w:rPr>
        <w:t>, 44-</w:t>
      </w:r>
      <w:r w:rsidR="00271BDD">
        <w:rPr>
          <w:b/>
          <w:bCs/>
          <w:sz w:val="22"/>
          <w:szCs w:val="22"/>
        </w:rPr>
        <w:t>310 Radlin</w:t>
      </w:r>
      <w:r w:rsidR="003C7069" w:rsidRPr="003C7069">
        <w:rPr>
          <w:b/>
          <w:bCs/>
          <w:sz w:val="22"/>
          <w:szCs w:val="22"/>
        </w:rPr>
        <w:t xml:space="preserve"> </w:t>
      </w:r>
      <w:r w:rsidR="00252427" w:rsidRPr="003C7069">
        <w:rPr>
          <w:b/>
          <w:bCs/>
          <w:sz w:val="22"/>
          <w:szCs w:val="22"/>
        </w:rPr>
        <w:t xml:space="preserve"> </w:t>
      </w:r>
      <w:r w:rsidRPr="00895B8E">
        <w:rPr>
          <w:sz w:val="22"/>
          <w:szCs w:val="22"/>
        </w:rPr>
        <w:t xml:space="preserve">zarejestrowana przez Sąd Rejonowy Katowice-Wschód w Katowicach Wydział Gospodarczy 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lastRenderedPageBreak/>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EC5061">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EC5061">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8"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8"/>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427F9DB4" w14:textId="2005EC25" w:rsidR="008C5828"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9144733" w:history="1">
            <w:r w:rsidR="008C5828" w:rsidRPr="006B26C0">
              <w:rPr>
                <w:rStyle w:val="Hipercze"/>
                <w:noProof/>
              </w:rPr>
              <w:t>§ 1. Podstawa zawarcia Umowy</w:t>
            </w:r>
            <w:r w:rsidR="008C5828">
              <w:rPr>
                <w:noProof/>
                <w:webHidden/>
              </w:rPr>
              <w:tab/>
            </w:r>
            <w:r w:rsidR="008C5828">
              <w:rPr>
                <w:noProof/>
                <w:webHidden/>
              </w:rPr>
              <w:fldChar w:fldCharType="begin"/>
            </w:r>
            <w:r w:rsidR="008C5828">
              <w:rPr>
                <w:noProof/>
                <w:webHidden/>
              </w:rPr>
              <w:instrText xml:space="preserve"> PAGEREF _Toc239144733 \h </w:instrText>
            </w:r>
            <w:r w:rsidR="008C5828">
              <w:rPr>
                <w:noProof/>
                <w:webHidden/>
              </w:rPr>
            </w:r>
            <w:r w:rsidR="008C5828">
              <w:rPr>
                <w:noProof/>
                <w:webHidden/>
              </w:rPr>
              <w:fldChar w:fldCharType="separate"/>
            </w:r>
            <w:r w:rsidR="004F6A52">
              <w:rPr>
                <w:noProof/>
                <w:webHidden/>
              </w:rPr>
              <w:t>50</w:t>
            </w:r>
            <w:r w:rsidR="008C5828">
              <w:rPr>
                <w:noProof/>
                <w:webHidden/>
              </w:rPr>
              <w:fldChar w:fldCharType="end"/>
            </w:r>
          </w:hyperlink>
        </w:p>
        <w:p w14:paraId="34D1E586" w14:textId="3E6DF4F7"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4" w:history="1">
            <w:r w:rsidRPr="006B26C0">
              <w:rPr>
                <w:rStyle w:val="Hipercze"/>
                <w:noProof/>
              </w:rPr>
              <w:t>§ 2. Przedmiot Umowy</w:t>
            </w:r>
            <w:r>
              <w:rPr>
                <w:noProof/>
                <w:webHidden/>
              </w:rPr>
              <w:tab/>
            </w:r>
            <w:r>
              <w:rPr>
                <w:noProof/>
                <w:webHidden/>
              </w:rPr>
              <w:fldChar w:fldCharType="begin"/>
            </w:r>
            <w:r>
              <w:rPr>
                <w:noProof/>
                <w:webHidden/>
              </w:rPr>
              <w:instrText xml:space="preserve"> PAGEREF _Toc239144734 \h </w:instrText>
            </w:r>
            <w:r>
              <w:rPr>
                <w:noProof/>
                <w:webHidden/>
              </w:rPr>
            </w:r>
            <w:r>
              <w:rPr>
                <w:noProof/>
                <w:webHidden/>
              </w:rPr>
              <w:fldChar w:fldCharType="separate"/>
            </w:r>
            <w:r w:rsidR="004F6A52">
              <w:rPr>
                <w:noProof/>
                <w:webHidden/>
              </w:rPr>
              <w:t>50</w:t>
            </w:r>
            <w:r>
              <w:rPr>
                <w:noProof/>
                <w:webHidden/>
              </w:rPr>
              <w:fldChar w:fldCharType="end"/>
            </w:r>
          </w:hyperlink>
        </w:p>
        <w:p w14:paraId="735F0511" w14:textId="202D73B9"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5" w:history="1">
            <w:r w:rsidRPr="006B26C0">
              <w:rPr>
                <w:rStyle w:val="Hipercze"/>
                <w:noProof/>
              </w:rPr>
              <w:t>§ 3. Cena i sposób rozliczeń</w:t>
            </w:r>
            <w:r>
              <w:rPr>
                <w:noProof/>
                <w:webHidden/>
              </w:rPr>
              <w:tab/>
            </w:r>
            <w:r>
              <w:rPr>
                <w:noProof/>
                <w:webHidden/>
              </w:rPr>
              <w:fldChar w:fldCharType="begin"/>
            </w:r>
            <w:r>
              <w:rPr>
                <w:noProof/>
                <w:webHidden/>
              </w:rPr>
              <w:instrText xml:space="preserve"> PAGEREF _Toc239144735 \h </w:instrText>
            </w:r>
            <w:r>
              <w:rPr>
                <w:noProof/>
                <w:webHidden/>
              </w:rPr>
            </w:r>
            <w:r>
              <w:rPr>
                <w:noProof/>
                <w:webHidden/>
              </w:rPr>
              <w:fldChar w:fldCharType="separate"/>
            </w:r>
            <w:r w:rsidR="004F6A52">
              <w:rPr>
                <w:noProof/>
                <w:webHidden/>
              </w:rPr>
              <w:t>50</w:t>
            </w:r>
            <w:r>
              <w:rPr>
                <w:noProof/>
                <w:webHidden/>
              </w:rPr>
              <w:fldChar w:fldCharType="end"/>
            </w:r>
          </w:hyperlink>
        </w:p>
        <w:p w14:paraId="1F5250A5" w14:textId="19491D2B"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6" w:history="1">
            <w:r w:rsidRPr="006B26C0">
              <w:rPr>
                <w:rStyle w:val="Hipercze"/>
                <w:noProof/>
              </w:rPr>
              <w:t>§ 4. Fakturowanie i płatności</w:t>
            </w:r>
            <w:r>
              <w:rPr>
                <w:noProof/>
                <w:webHidden/>
              </w:rPr>
              <w:tab/>
            </w:r>
            <w:r>
              <w:rPr>
                <w:noProof/>
                <w:webHidden/>
              </w:rPr>
              <w:fldChar w:fldCharType="begin"/>
            </w:r>
            <w:r>
              <w:rPr>
                <w:noProof/>
                <w:webHidden/>
              </w:rPr>
              <w:instrText xml:space="preserve"> PAGEREF _Toc239144736 \h </w:instrText>
            </w:r>
            <w:r>
              <w:rPr>
                <w:noProof/>
                <w:webHidden/>
              </w:rPr>
            </w:r>
            <w:r>
              <w:rPr>
                <w:noProof/>
                <w:webHidden/>
              </w:rPr>
              <w:fldChar w:fldCharType="separate"/>
            </w:r>
            <w:r w:rsidR="004F6A52">
              <w:rPr>
                <w:noProof/>
                <w:webHidden/>
              </w:rPr>
              <w:t>50</w:t>
            </w:r>
            <w:r>
              <w:rPr>
                <w:noProof/>
                <w:webHidden/>
              </w:rPr>
              <w:fldChar w:fldCharType="end"/>
            </w:r>
          </w:hyperlink>
        </w:p>
        <w:p w14:paraId="33EC79F9" w14:textId="43140712"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7" w:history="1">
            <w:r w:rsidRPr="006B26C0">
              <w:rPr>
                <w:rStyle w:val="Hipercze"/>
                <w:noProof/>
              </w:rPr>
              <w:t>§ 5. Termin realizacji</w:t>
            </w:r>
            <w:r>
              <w:rPr>
                <w:noProof/>
                <w:webHidden/>
              </w:rPr>
              <w:tab/>
            </w:r>
            <w:r>
              <w:rPr>
                <w:noProof/>
                <w:webHidden/>
              </w:rPr>
              <w:fldChar w:fldCharType="begin"/>
            </w:r>
            <w:r>
              <w:rPr>
                <w:noProof/>
                <w:webHidden/>
              </w:rPr>
              <w:instrText xml:space="preserve"> PAGEREF _Toc239144737 \h </w:instrText>
            </w:r>
            <w:r>
              <w:rPr>
                <w:noProof/>
                <w:webHidden/>
              </w:rPr>
            </w:r>
            <w:r>
              <w:rPr>
                <w:noProof/>
                <w:webHidden/>
              </w:rPr>
              <w:fldChar w:fldCharType="separate"/>
            </w:r>
            <w:r w:rsidR="004F6A52">
              <w:rPr>
                <w:noProof/>
                <w:webHidden/>
              </w:rPr>
              <w:t>53</w:t>
            </w:r>
            <w:r>
              <w:rPr>
                <w:noProof/>
                <w:webHidden/>
              </w:rPr>
              <w:fldChar w:fldCharType="end"/>
            </w:r>
          </w:hyperlink>
        </w:p>
        <w:p w14:paraId="1210097F" w14:textId="6987EBC4"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8" w:history="1">
            <w:r w:rsidRPr="006B26C0">
              <w:rPr>
                <w:rStyle w:val="Hipercze"/>
                <w:noProof/>
              </w:rPr>
              <w:t xml:space="preserve">§ 6. Gwarancja i postępowanie reklamacyjne </w:t>
            </w:r>
            <w:r>
              <w:rPr>
                <w:noProof/>
                <w:webHidden/>
              </w:rPr>
              <w:tab/>
            </w:r>
            <w:r>
              <w:rPr>
                <w:noProof/>
                <w:webHidden/>
              </w:rPr>
              <w:fldChar w:fldCharType="begin"/>
            </w:r>
            <w:r>
              <w:rPr>
                <w:noProof/>
                <w:webHidden/>
              </w:rPr>
              <w:instrText xml:space="preserve"> PAGEREF _Toc239144738 \h </w:instrText>
            </w:r>
            <w:r>
              <w:rPr>
                <w:noProof/>
                <w:webHidden/>
              </w:rPr>
            </w:r>
            <w:r>
              <w:rPr>
                <w:noProof/>
                <w:webHidden/>
              </w:rPr>
              <w:fldChar w:fldCharType="separate"/>
            </w:r>
            <w:r w:rsidR="004F6A52">
              <w:rPr>
                <w:noProof/>
                <w:webHidden/>
              </w:rPr>
              <w:t>54</w:t>
            </w:r>
            <w:r>
              <w:rPr>
                <w:noProof/>
                <w:webHidden/>
              </w:rPr>
              <w:fldChar w:fldCharType="end"/>
            </w:r>
          </w:hyperlink>
        </w:p>
        <w:p w14:paraId="0C48FDEB" w14:textId="47E66619"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9" w:history="1">
            <w:r w:rsidRPr="006B26C0">
              <w:rPr>
                <w:rStyle w:val="Hipercze"/>
                <w:noProof/>
              </w:rPr>
              <w:t>§ 7. Szczególne obowiązki Wykonawcy</w:t>
            </w:r>
            <w:r>
              <w:rPr>
                <w:noProof/>
                <w:webHidden/>
              </w:rPr>
              <w:tab/>
            </w:r>
            <w:r>
              <w:rPr>
                <w:noProof/>
                <w:webHidden/>
              </w:rPr>
              <w:fldChar w:fldCharType="begin"/>
            </w:r>
            <w:r>
              <w:rPr>
                <w:noProof/>
                <w:webHidden/>
              </w:rPr>
              <w:instrText xml:space="preserve"> PAGEREF _Toc239144739 \h </w:instrText>
            </w:r>
            <w:r>
              <w:rPr>
                <w:noProof/>
                <w:webHidden/>
              </w:rPr>
            </w:r>
            <w:r>
              <w:rPr>
                <w:noProof/>
                <w:webHidden/>
              </w:rPr>
              <w:fldChar w:fldCharType="separate"/>
            </w:r>
            <w:r w:rsidR="004F6A52">
              <w:rPr>
                <w:noProof/>
                <w:webHidden/>
              </w:rPr>
              <w:t>54</w:t>
            </w:r>
            <w:r>
              <w:rPr>
                <w:noProof/>
                <w:webHidden/>
              </w:rPr>
              <w:fldChar w:fldCharType="end"/>
            </w:r>
          </w:hyperlink>
        </w:p>
        <w:p w14:paraId="6741DD5C" w14:textId="0E34FAD3"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0" w:history="1">
            <w:r w:rsidRPr="006B26C0">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_Toc239144740 \h </w:instrText>
            </w:r>
            <w:r>
              <w:rPr>
                <w:noProof/>
                <w:webHidden/>
              </w:rPr>
            </w:r>
            <w:r>
              <w:rPr>
                <w:noProof/>
                <w:webHidden/>
              </w:rPr>
              <w:fldChar w:fldCharType="separate"/>
            </w:r>
            <w:r w:rsidR="004F6A52">
              <w:rPr>
                <w:noProof/>
                <w:webHidden/>
              </w:rPr>
              <w:t>54</w:t>
            </w:r>
            <w:r>
              <w:rPr>
                <w:noProof/>
                <w:webHidden/>
              </w:rPr>
              <w:fldChar w:fldCharType="end"/>
            </w:r>
          </w:hyperlink>
        </w:p>
        <w:p w14:paraId="64D60D14" w14:textId="579BE201"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1" w:history="1">
            <w:r w:rsidRPr="006B26C0">
              <w:rPr>
                <w:rStyle w:val="Hipercze"/>
                <w:noProof/>
              </w:rPr>
              <w:t>§ 9. Wymagania dotyczące zatrudnienia</w:t>
            </w:r>
            <w:r>
              <w:rPr>
                <w:noProof/>
                <w:webHidden/>
              </w:rPr>
              <w:tab/>
            </w:r>
            <w:r>
              <w:rPr>
                <w:noProof/>
                <w:webHidden/>
              </w:rPr>
              <w:fldChar w:fldCharType="begin"/>
            </w:r>
            <w:r>
              <w:rPr>
                <w:noProof/>
                <w:webHidden/>
              </w:rPr>
              <w:instrText xml:space="preserve"> PAGEREF _Toc239144741 \h </w:instrText>
            </w:r>
            <w:r>
              <w:rPr>
                <w:noProof/>
                <w:webHidden/>
              </w:rPr>
            </w:r>
            <w:r>
              <w:rPr>
                <w:noProof/>
                <w:webHidden/>
              </w:rPr>
              <w:fldChar w:fldCharType="separate"/>
            </w:r>
            <w:r w:rsidR="004F6A52">
              <w:rPr>
                <w:noProof/>
                <w:webHidden/>
              </w:rPr>
              <w:t>54</w:t>
            </w:r>
            <w:r>
              <w:rPr>
                <w:noProof/>
                <w:webHidden/>
              </w:rPr>
              <w:fldChar w:fldCharType="end"/>
            </w:r>
          </w:hyperlink>
        </w:p>
        <w:p w14:paraId="02C09F5F" w14:textId="5D64A806"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2" w:history="1">
            <w:r w:rsidRPr="006B26C0">
              <w:rPr>
                <w:rStyle w:val="Hipercze"/>
                <w:noProof/>
              </w:rPr>
              <w:t>§ 10. Podwykonawstwo</w:t>
            </w:r>
            <w:r>
              <w:rPr>
                <w:noProof/>
                <w:webHidden/>
              </w:rPr>
              <w:tab/>
            </w:r>
            <w:r>
              <w:rPr>
                <w:noProof/>
                <w:webHidden/>
              </w:rPr>
              <w:fldChar w:fldCharType="begin"/>
            </w:r>
            <w:r>
              <w:rPr>
                <w:noProof/>
                <w:webHidden/>
              </w:rPr>
              <w:instrText xml:space="preserve"> PAGEREF _Toc239144742 \h </w:instrText>
            </w:r>
            <w:r>
              <w:rPr>
                <w:noProof/>
                <w:webHidden/>
              </w:rPr>
            </w:r>
            <w:r>
              <w:rPr>
                <w:noProof/>
                <w:webHidden/>
              </w:rPr>
              <w:fldChar w:fldCharType="separate"/>
            </w:r>
            <w:r w:rsidR="004F6A52">
              <w:rPr>
                <w:noProof/>
                <w:webHidden/>
              </w:rPr>
              <w:t>55</w:t>
            </w:r>
            <w:r>
              <w:rPr>
                <w:noProof/>
                <w:webHidden/>
              </w:rPr>
              <w:fldChar w:fldCharType="end"/>
            </w:r>
          </w:hyperlink>
        </w:p>
        <w:p w14:paraId="32AEB097" w14:textId="7579BB0A"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3" w:history="1">
            <w:r w:rsidRPr="006B26C0">
              <w:rPr>
                <w:rStyle w:val="Hipercze"/>
                <w:noProof/>
              </w:rPr>
              <w:t>§ 11. Nadzór i koordynacja</w:t>
            </w:r>
            <w:r>
              <w:rPr>
                <w:noProof/>
                <w:webHidden/>
              </w:rPr>
              <w:tab/>
            </w:r>
            <w:r>
              <w:rPr>
                <w:noProof/>
                <w:webHidden/>
              </w:rPr>
              <w:fldChar w:fldCharType="begin"/>
            </w:r>
            <w:r>
              <w:rPr>
                <w:noProof/>
                <w:webHidden/>
              </w:rPr>
              <w:instrText xml:space="preserve"> PAGEREF _Toc239144743 \h </w:instrText>
            </w:r>
            <w:r>
              <w:rPr>
                <w:noProof/>
                <w:webHidden/>
              </w:rPr>
            </w:r>
            <w:r>
              <w:rPr>
                <w:noProof/>
                <w:webHidden/>
              </w:rPr>
              <w:fldChar w:fldCharType="separate"/>
            </w:r>
            <w:r w:rsidR="004F6A52">
              <w:rPr>
                <w:noProof/>
                <w:webHidden/>
              </w:rPr>
              <w:t>56</w:t>
            </w:r>
            <w:r>
              <w:rPr>
                <w:noProof/>
                <w:webHidden/>
              </w:rPr>
              <w:fldChar w:fldCharType="end"/>
            </w:r>
          </w:hyperlink>
        </w:p>
        <w:p w14:paraId="72B969B8" w14:textId="32CC0915"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4" w:history="1">
            <w:r w:rsidRPr="006B26C0">
              <w:rPr>
                <w:rStyle w:val="Hipercze"/>
                <w:noProof/>
              </w:rPr>
              <w:t>§ 12. Badania kontrolne (Audyt)</w:t>
            </w:r>
            <w:r>
              <w:rPr>
                <w:noProof/>
                <w:webHidden/>
              </w:rPr>
              <w:tab/>
            </w:r>
            <w:r>
              <w:rPr>
                <w:noProof/>
                <w:webHidden/>
              </w:rPr>
              <w:fldChar w:fldCharType="begin"/>
            </w:r>
            <w:r>
              <w:rPr>
                <w:noProof/>
                <w:webHidden/>
              </w:rPr>
              <w:instrText xml:space="preserve"> PAGEREF _Toc239144744 \h </w:instrText>
            </w:r>
            <w:r>
              <w:rPr>
                <w:noProof/>
                <w:webHidden/>
              </w:rPr>
            </w:r>
            <w:r>
              <w:rPr>
                <w:noProof/>
                <w:webHidden/>
              </w:rPr>
              <w:fldChar w:fldCharType="separate"/>
            </w:r>
            <w:r w:rsidR="004F6A52">
              <w:rPr>
                <w:noProof/>
                <w:webHidden/>
              </w:rPr>
              <w:t>57</w:t>
            </w:r>
            <w:r>
              <w:rPr>
                <w:noProof/>
                <w:webHidden/>
              </w:rPr>
              <w:fldChar w:fldCharType="end"/>
            </w:r>
          </w:hyperlink>
        </w:p>
        <w:p w14:paraId="4E19B905" w14:textId="09E8B50E"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5" w:history="1">
            <w:r w:rsidRPr="006B26C0">
              <w:rPr>
                <w:rStyle w:val="Hipercze"/>
                <w:noProof/>
              </w:rPr>
              <w:t>§ 13. Kary umowne i odpowiedzialność</w:t>
            </w:r>
            <w:r>
              <w:rPr>
                <w:noProof/>
                <w:webHidden/>
              </w:rPr>
              <w:tab/>
            </w:r>
            <w:r>
              <w:rPr>
                <w:noProof/>
                <w:webHidden/>
              </w:rPr>
              <w:fldChar w:fldCharType="begin"/>
            </w:r>
            <w:r>
              <w:rPr>
                <w:noProof/>
                <w:webHidden/>
              </w:rPr>
              <w:instrText xml:space="preserve"> PAGEREF _Toc239144745 \h </w:instrText>
            </w:r>
            <w:r>
              <w:rPr>
                <w:noProof/>
                <w:webHidden/>
              </w:rPr>
            </w:r>
            <w:r>
              <w:rPr>
                <w:noProof/>
                <w:webHidden/>
              </w:rPr>
              <w:fldChar w:fldCharType="separate"/>
            </w:r>
            <w:r w:rsidR="004F6A52">
              <w:rPr>
                <w:noProof/>
                <w:webHidden/>
              </w:rPr>
              <w:t>58</w:t>
            </w:r>
            <w:r>
              <w:rPr>
                <w:noProof/>
                <w:webHidden/>
              </w:rPr>
              <w:fldChar w:fldCharType="end"/>
            </w:r>
          </w:hyperlink>
        </w:p>
        <w:p w14:paraId="4BDBD459" w14:textId="449162EC"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6" w:history="1">
            <w:r w:rsidRPr="006B26C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_Toc239144746 \h </w:instrText>
            </w:r>
            <w:r>
              <w:rPr>
                <w:noProof/>
                <w:webHidden/>
              </w:rPr>
            </w:r>
            <w:r>
              <w:rPr>
                <w:noProof/>
                <w:webHidden/>
              </w:rPr>
              <w:fldChar w:fldCharType="separate"/>
            </w:r>
            <w:r w:rsidR="004F6A52">
              <w:rPr>
                <w:noProof/>
                <w:webHidden/>
              </w:rPr>
              <w:t>60</w:t>
            </w:r>
            <w:r>
              <w:rPr>
                <w:noProof/>
                <w:webHidden/>
              </w:rPr>
              <w:fldChar w:fldCharType="end"/>
            </w:r>
          </w:hyperlink>
        </w:p>
        <w:p w14:paraId="4B6E4AE0" w14:textId="6B767B69"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7" w:history="1">
            <w:r w:rsidRPr="006B26C0">
              <w:rPr>
                <w:rStyle w:val="Hipercze"/>
                <w:noProof/>
              </w:rPr>
              <w:t>§ 15. Zmiany Umowy</w:t>
            </w:r>
            <w:r>
              <w:rPr>
                <w:noProof/>
                <w:webHidden/>
              </w:rPr>
              <w:tab/>
            </w:r>
            <w:r>
              <w:rPr>
                <w:noProof/>
                <w:webHidden/>
              </w:rPr>
              <w:fldChar w:fldCharType="begin"/>
            </w:r>
            <w:r>
              <w:rPr>
                <w:noProof/>
                <w:webHidden/>
              </w:rPr>
              <w:instrText xml:space="preserve"> PAGEREF _Toc239144747 \h </w:instrText>
            </w:r>
            <w:r>
              <w:rPr>
                <w:noProof/>
                <w:webHidden/>
              </w:rPr>
            </w:r>
            <w:r>
              <w:rPr>
                <w:noProof/>
                <w:webHidden/>
              </w:rPr>
              <w:fldChar w:fldCharType="separate"/>
            </w:r>
            <w:r w:rsidR="004F6A52">
              <w:rPr>
                <w:noProof/>
                <w:webHidden/>
              </w:rPr>
              <w:t>61</w:t>
            </w:r>
            <w:r>
              <w:rPr>
                <w:noProof/>
                <w:webHidden/>
              </w:rPr>
              <w:fldChar w:fldCharType="end"/>
            </w:r>
          </w:hyperlink>
        </w:p>
        <w:p w14:paraId="613B4678" w14:textId="54A17A04"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8" w:history="1">
            <w:r w:rsidRPr="006B26C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_Toc239144748 \h </w:instrText>
            </w:r>
            <w:r>
              <w:rPr>
                <w:noProof/>
                <w:webHidden/>
              </w:rPr>
            </w:r>
            <w:r>
              <w:rPr>
                <w:noProof/>
                <w:webHidden/>
              </w:rPr>
              <w:fldChar w:fldCharType="separate"/>
            </w:r>
            <w:r w:rsidR="004F6A52">
              <w:rPr>
                <w:noProof/>
                <w:webHidden/>
              </w:rPr>
              <w:t>63</w:t>
            </w:r>
            <w:r>
              <w:rPr>
                <w:noProof/>
                <w:webHidden/>
              </w:rPr>
              <w:fldChar w:fldCharType="end"/>
            </w:r>
          </w:hyperlink>
        </w:p>
        <w:p w14:paraId="3A0B544B" w14:textId="1CA2CE89"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9" w:history="1">
            <w:r w:rsidRPr="006B26C0">
              <w:rPr>
                <w:rStyle w:val="Hipercze"/>
                <w:noProof/>
              </w:rPr>
              <w:t>§ 19. Zasady etyki</w:t>
            </w:r>
            <w:r>
              <w:rPr>
                <w:noProof/>
                <w:webHidden/>
              </w:rPr>
              <w:tab/>
            </w:r>
            <w:r>
              <w:rPr>
                <w:noProof/>
                <w:webHidden/>
              </w:rPr>
              <w:fldChar w:fldCharType="begin"/>
            </w:r>
            <w:r>
              <w:rPr>
                <w:noProof/>
                <w:webHidden/>
              </w:rPr>
              <w:instrText xml:space="preserve"> PAGEREF _Toc239144749 \h </w:instrText>
            </w:r>
            <w:r>
              <w:rPr>
                <w:noProof/>
                <w:webHidden/>
              </w:rPr>
            </w:r>
            <w:r>
              <w:rPr>
                <w:noProof/>
                <w:webHidden/>
              </w:rPr>
              <w:fldChar w:fldCharType="separate"/>
            </w:r>
            <w:r w:rsidR="004F6A52">
              <w:rPr>
                <w:noProof/>
                <w:webHidden/>
              </w:rPr>
              <w:t>64</w:t>
            </w:r>
            <w:r>
              <w:rPr>
                <w:noProof/>
                <w:webHidden/>
              </w:rPr>
              <w:fldChar w:fldCharType="end"/>
            </w:r>
          </w:hyperlink>
        </w:p>
        <w:p w14:paraId="5FAD8DE5" w14:textId="458F4727"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0" w:history="1">
            <w:r w:rsidRPr="006B26C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_Toc239144750 \h </w:instrText>
            </w:r>
            <w:r>
              <w:rPr>
                <w:noProof/>
                <w:webHidden/>
              </w:rPr>
            </w:r>
            <w:r>
              <w:rPr>
                <w:noProof/>
                <w:webHidden/>
              </w:rPr>
              <w:fldChar w:fldCharType="separate"/>
            </w:r>
            <w:r w:rsidR="004F6A52">
              <w:rPr>
                <w:noProof/>
                <w:webHidden/>
              </w:rPr>
              <w:t>65</w:t>
            </w:r>
            <w:r>
              <w:rPr>
                <w:noProof/>
                <w:webHidden/>
              </w:rPr>
              <w:fldChar w:fldCharType="end"/>
            </w:r>
          </w:hyperlink>
        </w:p>
        <w:p w14:paraId="2029836D" w14:textId="15362703"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1" w:history="1">
            <w:r w:rsidRPr="006B26C0">
              <w:rPr>
                <w:rStyle w:val="Hipercze"/>
                <w:noProof/>
              </w:rPr>
              <w:t>§ 21. Siła wyższa</w:t>
            </w:r>
            <w:r>
              <w:rPr>
                <w:noProof/>
                <w:webHidden/>
              </w:rPr>
              <w:tab/>
            </w:r>
            <w:r>
              <w:rPr>
                <w:noProof/>
                <w:webHidden/>
              </w:rPr>
              <w:fldChar w:fldCharType="begin"/>
            </w:r>
            <w:r>
              <w:rPr>
                <w:noProof/>
                <w:webHidden/>
              </w:rPr>
              <w:instrText xml:space="preserve"> PAGEREF _Toc239144751 \h </w:instrText>
            </w:r>
            <w:r>
              <w:rPr>
                <w:noProof/>
                <w:webHidden/>
              </w:rPr>
            </w:r>
            <w:r>
              <w:rPr>
                <w:noProof/>
                <w:webHidden/>
              </w:rPr>
              <w:fldChar w:fldCharType="separate"/>
            </w:r>
            <w:r w:rsidR="004F6A52">
              <w:rPr>
                <w:noProof/>
                <w:webHidden/>
              </w:rPr>
              <w:t>65</w:t>
            </w:r>
            <w:r>
              <w:rPr>
                <w:noProof/>
                <w:webHidden/>
              </w:rPr>
              <w:fldChar w:fldCharType="end"/>
            </w:r>
          </w:hyperlink>
        </w:p>
        <w:p w14:paraId="73A3C263" w14:textId="21B12D40"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2" w:history="1">
            <w:r w:rsidRPr="006B26C0">
              <w:rPr>
                <w:rStyle w:val="Hipercze"/>
                <w:noProof/>
              </w:rPr>
              <w:t>§ 22. Postanowienia końcowe</w:t>
            </w:r>
            <w:r>
              <w:rPr>
                <w:noProof/>
                <w:webHidden/>
              </w:rPr>
              <w:tab/>
            </w:r>
            <w:r>
              <w:rPr>
                <w:noProof/>
                <w:webHidden/>
              </w:rPr>
              <w:fldChar w:fldCharType="begin"/>
            </w:r>
            <w:r>
              <w:rPr>
                <w:noProof/>
                <w:webHidden/>
              </w:rPr>
              <w:instrText xml:space="preserve"> PAGEREF _Toc239144752 \h </w:instrText>
            </w:r>
            <w:r>
              <w:rPr>
                <w:noProof/>
                <w:webHidden/>
              </w:rPr>
            </w:r>
            <w:r>
              <w:rPr>
                <w:noProof/>
                <w:webHidden/>
              </w:rPr>
              <w:fldChar w:fldCharType="separate"/>
            </w:r>
            <w:r w:rsidR="004F6A52">
              <w:rPr>
                <w:noProof/>
                <w:webHidden/>
              </w:rPr>
              <w:t>66</w:t>
            </w:r>
            <w:r>
              <w:rPr>
                <w:noProof/>
                <w:webHidden/>
              </w:rPr>
              <w:fldChar w:fldCharType="end"/>
            </w:r>
          </w:hyperlink>
        </w:p>
        <w:p w14:paraId="6C654F57" w14:textId="18A0F094"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3" w:history="1">
            <w:r w:rsidRPr="006B26C0">
              <w:rPr>
                <w:rStyle w:val="Hipercze"/>
                <w:noProof/>
              </w:rPr>
              <w:t>Załączniki do Umowy</w:t>
            </w:r>
            <w:r>
              <w:rPr>
                <w:noProof/>
                <w:webHidden/>
              </w:rPr>
              <w:tab/>
            </w:r>
            <w:r>
              <w:rPr>
                <w:noProof/>
                <w:webHidden/>
              </w:rPr>
              <w:fldChar w:fldCharType="begin"/>
            </w:r>
            <w:r>
              <w:rPr>
                <w:noProof/>
                <w:webHidden/>
              </w:rPr>
              <w:instrText xml:space="preserve"> PAGEREF _Toc239144753 \h </w:instrText>
            </w:r>
            <w:r>
              <w:rPr>
                <w:noProof/>
                <w:webHidden/>
              </w:rPr>
            </w:r>
            <w:r>
              <w:rPr>
                <w:noProof/>
                <w:webHidden/>
              </w:rPr>
              <w:fldChar w:fldCharType="separate"/>
            </w:r>
            <w:r w:rsidR="004F6A52">
              <w:rPr>
                <w:noProof/>
                <w:webHidden/>
              </w:rPr>
              <w:t>66</w:t>
            </w:r>
            <w:r>
              <w:rPr>
                <w:noProof/>
                <w:webHidden/>
              </w:rPr>
              <w:fldChar w:fldCharType="end"/>
            </w:r>
          </w:hyperlink>
        </w:p>
        <w:p w14:paraId="2B09694E" w14:textId="05A1B4B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7"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9" w:name="_Toc64016200"/>
      <w:bookmarkStart w:id="110" w:name="_Toc106095860"/>
      <w:bookmarkStart w:id="111" w:name="_Toc106096300"/>
      <w:bookmarkStart w:id="112" w:name="_Toc106096404"/>
      <w:bookmarkStart w:id="113" w:name="_Toc239144733"/>
      <w:bookmarkStart w:id="114" w:name="_Hlk67825483"/>
      <w:r w:rsidRPr="000C23F8">
        <w:lastRenderedPageBreak/>
        <w:t>§ 1. Podstawa zawarcia Umowy</w:t>
      </w:r>
      <w:bookmarkEnd w:id="109"/>
      <w:bookmarkEnd w:id="110"/>
      <w:bookmarkEnd w:id="111"/>
      <w:bookmarkEnd w:id="112"/>
      <w:bookmarkEnd w:id="113"/>
    </w:p>
    <w:p w14:paraId="16A3B8FC" w14:textId="5BE3C958" w:rsidR="000C23F8" w:rsidRDefault="000C23F8">
      <w:pPr>
        <w:numPr>
          <w:ilvl w:val="0"/>
          <w:numId w:val="36"/>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252427" w:rsidRPr="00252427">
        <w:rPr>
          <w:sz w:val="22"/>
          <w:szCs w:val="22"/>
        </w:rPr>
        <w:t xml:space="preserve">Świadczenie usług </w:t>
      </w:r>
      <w:r w:rsidR="00D96132">
        <w:rPr>
          <w:sz w:val="22"/>
          <w:szCs w:val="22"/>
        </w:rPr>
        <w:t xml:space="preserve">odśnieżania </w:t>
      </w:r>
      <w:r w:rsidR="00171362">
        <w:rPr>
          <w:sz w:val="22"/>
          <w:szCs w:val="22"/>
        </w:rPr>
        <w:br/>
      </w:r>
      <w:r w:rsidR="00D96132">
        <w:rPr>
          <w:sz w:val="22"/>
          <w:szCs w:val="22"/>
        </w:rPr>
        <w:t>i posypywania piaskiem</w:t>
      </w:r>
      <w:r w:rsidR="00171362">
        <w:rPr>
          <w:sz w:val="22"/>
          <w:szCs w:val="22"/>
        </w:rPr>
        <w:t xml:space="preserve"> dróg i parkingów</w:t>
      </w:r>
      <w:r w:rsidR="00252427" w:rsidRPr="00252427">
        <w:rPr>
          <w:sz w:val="22"/>
          <w:szCs w:val="22"/>
        </w:rPr>
        <w:t xml:space="preserve"> dla Polskiej Grupy Górniczej S.A. Oddział KWK </w:t>
      </w:r>
      <w:r w:rsidR="00171362">
        <w:rPr>
          <w:sz w:val="22"/>
          <w:szCs w:val="22"/>
        </w:rPr>
        <w:t xml:space="preserve">ROW Ruch Marcel </w:t>
      </w:r>
      <w:r w:rsidRPr="00E66F78">
        <w:rPr>
          <w:sz w:val="22"/>
          <w:szCs w:val="22"/>
        </w:rPr>
        <w:t xml:space="preserve">(nr sprawy </w:t>
      </w:r>
      <w:r w:rsidR="00171362">
        <w:rPr>
          <w:sz w:val="22"/>
          <w:szCs w:val="22"/>
        </w:rPr>
        <w:t>492600914</w:t>
      </w:r>
      <w:r w:rsidRPr="00E92E2C">
        <w:rPr>
          <w:sz w:val="22"/>
          <w:szCs w:val="22"/>
        </w:rPr>
        <w:t>)</w:t>
      </w:r>
      <w:r w:rsidR="00171362">
        <w:rPr>
          <w:sz w:val="22"/>
          <w:szCs w:val="22"/>
        </w:rPr>
        <w:t xml:space="preserve">. </w:t>
      </w:r>
    </w:p>
    <w:p w14:paraId="71B53A15" w14:textId="79DD3AAC" w:rsidR="000C23F8" w:rsidRPr="000C0BCE" w:rsidRDefault="000C23F8">
      <w:pPr>
        <w:numPr>
          <w:ilvl w:val="0"/>
          <w:numId w:val="36"/>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5" w:name="_Toc64016201"/>
      <w:bookmarkStart w:id="116" w:name="_Toc106095861"/>
      <w:bookmarkStart w:id="117" w:name="_Toc106096301"/>
      <w:bookmarkStart w:id="118" w:name="_Toc106096405"/>
      <w:bookmarkStart w:id="119" w:name="_Toc239144734"/>
      <w:bookmarkStart w:id="120" w:name="_Hlk106017812"/>
      <w:bookmarkEnd w:id="114"/>
      <w:r w:rsidRPr="00E66F78">
        <w:t>§</w:t>
      </w:r>
      <w:r>
        <w:t xml:space="preserve"> </w:t>
      </w:r>
      <w:r w:rsidRPr="00E66F78">
        <w:t>2. Przedmiot Umowy</w:t>
      </w:r>
      <w:bookmarkEnd w:id="115"/>
      <w:bookmarkEnd w:id="116"/>
      <w:bookmarkEnd w:id="117"/>
      <w:bookmarkEnd w:id="118"/>
      <w:bookmarkEnd w:id="119"/>
    </w:p>
    <w:p w14:paraId="3809B8E3" w14:textId="0BBC01BB" w:rsidR="000C23F8" w:rsidRPr="00F8529D" w:rsidRDefault="000C23F8" w:rsidP="00EC5061">
      <w:pPr>
        <w:numPr>
          <w:ilvl w:val="0"/>
          <w:numId w:val="52"/>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252427" w:rsidRPr="00252427">
        <w:rPr>
          <w:sz w:val="22"/>
          <w:szCs w:val="22"/>
        </w:rPr>
        <w:t xml:space="preserve">świadczenie usług </w:t>
      </w:r>
      <w:r w:rsidR="00D53619">
        <w:rPr>
          <w:sz w:val="22"/>
          <w:szCs w:val="22"/>
        </w:rPr>
        <w:t>odśnieżania i posypywania piaskiem dróg i parkingów</w:t>
      </w:r>
      <w:r w:rsidR="00252427" w:rsidRPr="00252427">
        <w:rPr>
          <w:sz w:val="22"/>
          <w:szCs w:val="22"/>
        </w:rPr>
        <w:t xml:space="preserve"> dla Polskiej Grupy Górniczej S.A. Oddział KWK </w:t>
      </w:r>
      <w:r w:rsidR="00D53619">
        <w:rPr>
          <w:sz w:val="22"/>
          <w:szCs w:val="22"/>
        </w:rPr>
        <w:t>ROW Ruch Marcel</w:t>
      </w:r>
      <w:r w:rsidR="000E40FD" w:rsidRPr="00F8529D">
        <w:rPr>
          <w:sz w:val="22"/>
          <w:szCs w:val="22"/>
        </w:rPr>
        <w:t xml:space="preserve"> </w:t>
      </w:r>
      <w:bookmarkStart w:id="121"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r w:rsidR="00D53619">
        <w:rPr>
          <w:sz w:val="22"/>
          <w:szCs w:val="22"/>
        </w:rPr>
        <w:t xml:space="preserve"> </w:t>
      </w:r>
    </w:p>
    <w:p w14:paraId="6806B627" w14:textId="357A73AB" w:rsidR="000C23F8" w:rsidRPr="00F8529D" w:rsidRDefault="000C23F8" w:rsidP="00EC5061">
      <w:pPr>
        <w:numPr>
          <w:ilvl w:val="0"/>
          <w:numId w:val="52"/>
        </w:numPr>
        <w:spacing w:line="259" w:lineRule="auto"/>
        <w:ind w:hanging="357"/>
        <w:jc w:val="both"/>
        <w:rPr>
          <w:sz w:val="22"/>
          <w:szCs w:val="22"/>
        </w:rPr>
      </w:pPr>
      <w:bookmarkStart w:id="122" w:name="_Hlk67825626"/>
      <w:bookmarkEnd w:id="121"/>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EC5061">
      <w:pPr>
        <w:numPr>
          <w:ilvl w:val="0"/>
          <w:numId w:val="52"/>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74A6D7A3" w14:textId="5A787EB4" w:rsidR="000C23F8" w:rsidRPr="00F8529D" w:rsidRDefault="000C23F8" w:rsidP="00EC5061">
      <w:pPr>
        <w:numPr>
          <w:ilvl w:val="0"/>
          <w:numId w:val="52"/>
        </w:numPr>
        <w:spacing w:line="259" w:lineRule="auto"/>
        <w:ind w:left="357"/>
        <w:jc w:val="both"/>
        <w:rPr>
          <w:sz w:val="22"/>
          <w:szCs w:val="22"/>
        </w:rPr>
      </w:pPr>
      <w:r w:rsidRPr="008953DB">
        <w:rPr>
          <w:sz w:val="22"/>
          <w:szCs w:val="22"/>
        </w:rPr>
        <w:t xml:space="preserve">Realizacja Umowy </w:t>
      </w:r>
      <w:r w:rsidRPr="00252427">
        <w:rPr>
          <w:i/>
          <w:iCs/>
          <w:sz w:val="22"/>
          <w:szCs w:val="22"/>
        </w:rPr>
        <w:t>wymaga</w:t>
      </w:r>
      <w:r w:rsidRPr="00C23858">
        <w:rPr>
          <w:color w:val="FF0000"/>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3"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3"/>
    </w:p>
    <w:p w14:paraId="3FAB7D67" w14:textId="075E8A96" w:rsidR="000C23F8" w:rsidRPr="00B93145" w:rsidRDefault="000C23F8" w:rsidP="00EC5061">
      <w:pPr>
        <w:pStyle w:val="Akapitzlist"/>
        <w:numPr>
          <w:ilvl w:val="0"/>
          <w:numId w:val="52"/>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701CDD" w:rsidRDefault="000C23F8" w:rsidP="000C23F8">
      <w:pPr>
        <w:pStyle w:val="Nagwek2"/>
        <w:rPr>
          <w:color w:val="EE0000"/>
        </w:rPr>
      </w:pPr>
      <w:bookmarkStart w:id="124" w:name="_Toc64016202"/>
      <w:bookmarkStart w:id="125" w:name="_Toc106095862"/>
      <w:bookmarkStart w:id="126" w:name="_Toc106096302"/>
      <w:bookmarkStart w:id="127" w:name="_Toc106096406"/>
      <w:bookmarkStart w:id="128" w:name="_Toc239144735"/>
      <w:bookmarkEnd w:id="120"/>
      <w:r w:rsidRPr="00E66F78">
        <w:t>§</w:t>
      </w:r>
      <w:r>
        <w:t xml:space="preserve"> </w:t>
      </w:r>
      <w:r w:rsidRPr="00E66F78">
        <w:t xml:space="preserve">3. </w:t>
      </w:r>
      <w:r w:rsidRPr="005B3425">
        <w:t>Cena i sposób rozliczeń</w:t>
      </w:r>
      <w:bookmarkEnd w:id="124"/>
      <w:bookmarkEnd w:id="125"/>
      <w:bookmarkEnd w:id="126"/>
      <w:bookmarkEnd w:id="127"/>
      <w:bookmarkEnd w:id="128"/>
    </w:p>
    <w:p w14:paraId="09AEAF3B" w14:textId="5BA1A9F0" w:rsidR="00F5692A" w:rsidRPr="00681415" w:rsidRDefault="00F5692A">
      <w:pPr>
        <w:numPr>
          <w:ilvl w:val="0"/>
          <w:numId w:val="37"/>
        </w:numPr>
        <w:spacing w:line="259" w:lineRule="auto"/>
        <w:ind w:hanging="357"/>
        <w:jc w:val="both"/>
        <w:rPr>
          <w:sz w:val="22"/>
          <w:szCs w:val="22"/>
        </w:rPr>
      </w:pPr>
      <w:r w:rsidRPr="00681415">
        <w:rPr>
          <w:sz w:val="22"/>
          <w:szCs w:val="22"/>
        </w:rPr>
        <w:t xml:space="preserve">Wartość Umowy </w:t>
      </w:r>
      <w:r w:rsidRPr="00252427">
        <w:rPr>
          <w:sz w:val="22"/>
          <w:szCs w:val="22"/>
        </w:rPr>
        <w:t xml:space="preserve">nie </w:t>
      </w:r>
      <w:r w:rsidR="004B25CF" w:rsidRPr="00252427">
        <w:rPr>
          <w:sz w:val="22"/>
          <w:szCs w:val="22"/>
        </w:rPr>
        <w:t xml:space="preserve">przekroczy: </w:t>
      </w:r>
      <w:r w:rsidR="004B25CF" w:rsidRPr="00681415">
        <w:rPr>
          <w:sz w:val="22"/>
          <w:szCs w:val="22"/>
        </w:rPr>
        <w:t>…</w:t>
      </w:r>
      <w:r w:rsidRPr="00681415">
        <w:rPr>
          <w:sz w:val="22"/>
          <w:szCs w:val="22"/>
        </w:rPr>
        <w:t>…………… zł netto.</w:t>
      </w:r>
    </w:p>
    <w:p w14:paraId="4AD6E146" w14:textId="5DDDD0F3" w:rsidR="00F5692A" w:rsidRDefault="00F5692A">
      <w:pPr>
        <w:numPr>
          <w:ilvl w:val="0"/>
          <w:numId w:val="37"/>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48075105" w14:textId="168A97E3" w:rsidR="00717802" w:rsidRPr="00D23A7C" w:rsidRDefault="00717802" w:rsidP="009D0E20">
      <w:pPr>
        <w:numPr>
          <w:ilvl w:val="0"/>
          <w:numId w:val="37"/>
        </w:numPr>
        <w:spacing w:line="259" w:lineRule="auto"/>
        <w:ind w:hanging="357"/>
        <w:jc w:val="both"/>
        <w:rPr>
          <w:sz w:val="22"/>
          <w:szCs w:val="22"/>
        </w:rPr>
      </w:pPr>
      <w:bookmarkStart w:id="129" w:name="_Hlk148610831"/>
      <w:r w:rsidRPr="00D23A7C">
        <w:rPr>
          <w:sz w:val="22"/>
          <w:szCs w:val="22"/>
        </w:rPr>
        <w:t>Cena jednostkowa netto,</w:t>
      </w:r>
      <w:r w:rsidRPr="00D23A7C">
        <w:rPr>
          <w:b/>
          <w:bCs/>
          <w:sz w:val="22"/>
          <w:szCs w:val="22"/>
        </w:rPr>
        <w:t xml:space="preserve"> </w:t>
      </w:r>
      <w:r w:rsidRPr="00D23A7C">
        <w:rPr>
          <w:sz w:val="22"/>
          <w:szCs w:val="22"/>
        </w:rPr>
        <w:t xml:space="preserve">w oparciu o którą będą rozliczane wykonane usługi </w:t>
      </w:r>
      <w:r w:rsidRPr="00D23A7C">
        <w:rPr>
          <w:b/>
          <w:bCs/>
          <w:sz w:val="22"/>
          <w:szCs w:val="22"/>
        </w:rPr>
        <w:t>wynosi ……</w:t>
      </w:r>
      <w:r w:rsidR="00D23A7C" w:rsidRPr="00D23A7C">
        <w:rPr>
          <w:b/>
          <w:bCs/>
          <w:sz w:val="22"/>
          <w:szCs w:val="22"/>
        </w:rPr>
        <w:t xml:space="preserve"> </w:t>
      </w:r>
      <w:r w:rsidR="00D30D78" w:rsidRPr="00D23A7C">
        <w:rPr>
          <w:sz w:val="22"/>
          <w:szCs w:val="22"/>
        </w:rPr>
        <w:t>zł netto</w:t>
      </w:r>
      <w:r w:rsidR="00252427" w:rsidRPr="00D23A7C">
        <w:rPr>
          <w:sz w:val="22"/>
          <w:szCs w:val="22"/>
        </w:rPr>
        <w:t>/</w:t>
      </w:r>
      <w:proofErr w:type="spellStart"/>
      <w:r w:rsidR="00903087">
        <w:rPr>
          <w:sz w:val="22"/>
          <w:szCs w:val="22"/>
        </w:rPr>
        <w:t>rbh</w:t>
      </w:r>
      <w:proofErr w:type="spellEnd"/>
      <w:r w:rsidR="00252427" w:rsidRPr="00D23A7C">
        <w:rPr>
          <w:sz w:val="22"/>
          <w:szCs w:val="22"/>
        </w:rPr>
        <w:t>.</w:t>
      </w:r>
      <w:r w:rsidR="00903087">
        <w:rPr>
          <w:sz w:val="22"/>
          <w:szCs w:val="22"/>
        </w:rPr>
        <w:t xml:space="preserve"> </w:t>
      </w:r>
    </w:p>
    <w:bookmarkEnd w:id="129"/>
    <w:p w14:paraId="074E11E4" w14:textId="2E83F629" w:rsidR="00F5692A" w:rsidRPr="00F8529D" w:rsidRDefault="00F5692A">
      <w:pPr>
        <w:numPr>
          <w:ilvl w:val="0"/>
          <w:numId w:val="37"/>
        </w:numPr>
        <w:spacing w:line="259" w:lineRule="auto"/>
        <w:ind w:left="357" w:hanging="357"/>
        <w:jc w:val="both"/>
        <w:rPr>
          <w:sz w:val="22"/>
          <w:szCs w:val="22"/>
        </w:rPr>
      </w:pPr>
      <w:r w:rsidRPr="00F8529D">
        <w:rPr>
          <w:sz w:val="22"/>
          <w:szCs w:val="22"/>
        </w:rPr>
        <w:t xml:space="preserve">Do ceny netto </w:t>
      </w:r>
      <w:r w:rsidR="00642BAC">
        <w:rPr>
          <w:sz w:val="22"/>
          <w:szCs w:val="22"/>
        </w:rPr>
        <w:t>oraz</w:t>
      </w:r>
      <w:r w:rsidRPr="00F8529D">
        <w:rPr>
          <w:sz w:val="22"/>
          <w:szCs w:val="22"/>
        </w:rPr>
        <w:t xml:space="preserve"> cen jednostkowych netto zostanie doliczony podatek od towarów i usług </w:t>
      </w:r>
      <w:r w:rsidR="00167270">
        <w:rPr>
          <w:sz w:val="22"/>
          <w:szCs w:val="22"/>
        </w:rPr>
        <w:br/>
      </w:r>
      <w:r w:rsidRPr="00F8529D">
        <w:rPr>
          <w:sz w:val="22"/>
          <w:szCs w:val="22"/>
        </w:rPr>
        <w:t>w wysokości obowiązującej w okresie realizacji zamówienia.</w:t>
      </w:r>
    </w:p>
    <w:p w14:paraId="7FE28A5F" w14:textId="77B337FB" w:rsidR="00F5692A" w:rsidRPr="00F8529D" w:rsidRDefault="00F5692A">
      <w:pPr>
        <w:pStyle w:val="bullet"/>
        <w:numPr>
          <w:ilvl w:val="0"/>
          <w:numId w:val="37"/>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6FF8106F" w:rsidR="00F5692A" w:rsidRPr="00F8529D" w:rsidRDefault="00F5692A">
      <w:pPr>
        <w:numPr>
          <w:ilvl w:val="0"/>
          <w:numId w:val="37"/>
        </w:numPr>
        <w:spacing w:line="259" w:lineRule="auto"/>
        <w:ind w:hanging="357"/>
        <w:jc w:val="both"/>
        <w:rPr>
          <w:sz w:val="22"/>
          <w:szCs w:val="22"/>
        </w:rPr>
      </w:pPr>
      <w:r w:rsidRPr="00F8529D">
        <w:rPr>
          <w:sz w:val="22"/>
          <w:szCs w:val="22"/>
        </w:rPr>
        <w:t xml:space="preserve">Cena netto oraz ceny jednostkowe netto zawierają wszelkie koszty Wykonawcy związane </w:t>
      </w:r>
      <w:r w:rsidR="00167270">
        <w:rPr>
          <w:sz w:val="22"/>
          <w:szCs w:val="22"/>
        </w:rPr>
        <w:br/>
      </w:r>
      <w:r w:rsidRPr="00F8529D">
        <w:rPr>
          <w:sz w:val="22"/>
          <w:szCs w:val="22"/>
        </w:rPr>
        <w:t xml:space="preserve">z realizacją Umowy, w tym w szczególności podatki, opłaty, cło, </w:t>
      </w:r>
      <w:r w:rsidR="005D1459">
        <w:rPr>
          <w:sz w:val="22"/>
          <w:szCs w:val="22"/>
        </w:rPr>
        <w:t>itd.</w:t>
      </w:r>
      <w:r w:rsidRPr="00F8529D">
        <w:rPr>
          <w:sz w:val="22"/>
          <w:szCs w:val="22"/>
        </w:rPr>
        <w:t xml:space="preserve"> i nie będą podlegały zmianom, chyba że postanowienia Umowy wprost stanowią inaczej. </w:t>
      </w:r>
    </w:p>
    <w:p w14:paraId="1ECC379C" w14:textId="77777777" w:rsidR="00F5692A" w:rsidRPr="00F8529D" w:rsidRDefault="00F5692A">
      <w:pPr>
        <w:pStyle w:val="Tekstpodstawowy"/>
        <w:numPr>
          <w:ilvl w:val="0"/>
          <w:numId w:val="37"/>
        </w:numPr>
        <w:tabs>
          <w:tab w:val="left" w:pos="851"/>
        </w:tabs>
        <w:spacing w:after="0"/>
        <w:jc w:val="both"/>
        <w:rPr>
          <w:iCs/>
          <w:sz w:val="22"/>
          <w:szCs w:val="22"/>
        </w:rPr>
      </w:pPr>
      <w:bookmarkStart w:id="130" w:name="_Hlk148343732"/>
      <w:r w:rsidRPr="00F8529D">
        <w:rPr>
          <w:iCs/>
          <w:sz w:val="22"/>
          <w:szCs w:val="22"/>
        </w:rPr>
        <w:t>W przypadku, gdy Wykonawcą jest podmiot zagraniczny, zgodnie z ustawą o podatku od towarów i usług, Zamawiający jest zobowiązany rozliczyć podatek VAT.</w:t>
      </w:r>
    </w:p>
    <w:bookmarkEnd w:id="130"/>
    <w:p w14:paraId="1B7E24F4" w14:textId="77777777" w:rsidR="00F5692A" w:rsidRDefault="00F5692A">
      <w:pPr>
        <w:pStyle w:val="Tekstpodstawowy"/>
        <w:numPr>
          <w:ilvl w:val="0"/>
          <w:numId w:val="37"/>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AEBC719" w14:textId="65E3E8CA" w:rsidR="00F5692A" w:rsidRPr="005D1459" w:rsidRDefault="00F5692A" w:rsidP="005D1459">
      <w:pPr>
        <w:pStyle w:val="Tekstpodstawowy"/>
        <w:numPr>
          <w:ilvl w:val="0"/>
          <w:numId w:val="37"/>
        </w:numPr>
        <w:tabs>
          <w:tab w:val="left" w:pos="851"/>
        </w:tabs>
        <w:spacing w:after="0"/>
        <w:jc w:val="both"/>
        <w:rPr>
          <w:sz w:val="22"/>
          <w:szCs w:val="22"/>
        </w:rPr>
      </w:pPr>
      <w:r w:rsidRPr="005D1459">
        <w:rPr>
          <w:sz w:val="22"/>
          <w:szCs w:val="22"/>
        </w:rPr>
        <w:t xml:space="preserve">Wykonawcy przysługuje wynagrodzenie za faktycznie świadczone </w:t>
      </w:r>
      <w:r w:rsidRPr="005D1459">
        <w:rPr>
          <w:i/>
          <w:iCs/>
          <w:sz w:val="22"/>
          <w:szCs w:val="22"/>
        </w:rPr>
        <w:t>usługi</w:t>
      </w:r>
      <w:r w:rsidRPr="005D1459">
        <w:rPr>
          <w:sz w:val="22"/>
          <w:szCs w:val="22"/>
        </w:rPr>
        <w:t xml:space="preserve">, które rozliczane będą </w:t>
      </w:r>
      <w:r w:rsidR="00167270" w:rsidRPr="005D1459">
        <w:rPr>
          <w:sz w:val="22"/>
          <w:szCs w:val="22"/>
        </w:rPr>
        <w:br/>
      </w:r>
      <w:r w:rsidRPr="005D1459">
        <w:rPr>
          <w:sz w:val="22"/>
          <w:szCs w:val="22"/>
        </w:rPr>
        <w:t xml:space="preserve">w okresach </w:t>
      </w:r>
      <w:r w:rsidRPr="005D1459">
        <w:rPr>
          <w:i/>
          <w:iCs/>
          <w:color w:val="FF0000"/>
          <w:sz w:val="22"/>
          <w:szCs w:val="22"/>
        </w:rPr>
        <w:t xml:space="preserve"> </w:t>
      </w:r>
      <w:r w:rsidRPr="005D1459">
        <w:rPr>
          <w:i/>
          <w:iCs/>
          <w:sz w:val="22"/>
          <w:szCs w:val="22"/>
        </w:rPr>
        <w:t>miesięcznych</w:t>
      </w:r>
      <w:r w:rsidR="00903087">
        <w:rPr>
          <w:i/>
          <w:iCs/>
          <w:sz w:val="22"/>
          <w:szCs w:val="22"/>
        </w:rPr>
        <w:t xml:space="preserve"> na podstawie faktycznej ilości roboczogodzin. </w:t>
      </w:r>
    </w:p>
    <w:p w14:paraId="213F72DE" w14:textId="77777777" w:rsidR="000C23F8" w:rsidRPr="00AE1A7A" w:rsidRDefault="000C23F8">
      <w:pPr>
        <w:numPr>
          <w:ilvl w:val="0"/>
          <w:numId w:val="37"/>
        </w:numPr>
        <w:spacing w:line="259" w:lineRule="auto"/>
        <w:ind w:left="357"/>
        <w:jc w:val="both"/>
        <w:rPr>
          <w:sz w:val="22"/>
          <w:szCs w:val="22"/>
        </w:rPr>
      </w:pPr>
      <w:r w:rsidRPr="00AE1A7A">
        <w:rPr>
          <w:sz w:val="22"/>
          <w:szCs w:val="22"/>
        </w:rPr>
        <w:t>Wszelkie rozliczenia będą dokonywane w złotych polskich.</w:t>
      </w:r>
    </w:p>
    <w:p w14:paraId="507A95AC" w14:textId="208A2B7D" w:rsidR="000C23F8" w:rsidRPr="00167270" w:rsidRDefault="000C23F8" w:rsidP="00167270">
      <w:pPr>
        <w:numPr>
          <w:ilvl w:val="0"/>
          <w:numId w:val="37"/>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607BDB26" w:rsidR="000C23F8" w:rsidRPr="000F7891" w:rsidRDefault="000C23F8" w:rsidP="000C23F8">
      <w:pPr>
        <w:pStyle w:val="Nagwek2"/>
      </w:pPr>
      <w:bookmarkStart w:id="131" w:name="_Toc106095863"/>
      <w:bookmarkStart w:id="132" w:name="_Toc106096303"/>
      <w:bookmarkStart w:id="133" w:name="_Toc106096407"/>
      <w:bookmarkStart w:id="134" w:name="_Toc239144736"/>
      <w:r w:rsidRPr="00787064">
        <w:t xml:space="preserve">§ 4. </w:t>
      </w:r>
      <w:r w:rsidRPr="000F7891">
        <w:t>Fakturowanie i płatności</w:t>
      </w:r>
      <w:bookmarkEnd w:id="131"/>
      <w:bookmarkEnd w:id="132"/>
      <w:bookmarkEnd w:id="133"/>
      <w:bookmarkEnd w:id="134"/>
      <w:r w:rsidR="000F7891">
        <w:t xml:space="preserve"> </w:t>
      </w:r>
    </w:p>
    <w:p w14:paraId="7685D2A4" w14:textId="5F80471C" w:rsidR="00EA118F" w:rsidRPr="00EA118F" w:rsidRDefault="00787064" w:rsidP="00EC5061">
      <w:pPr>
        <w:numPr>
          <w:ilvl w:val="0"/>
          <w:numId w:val="50"/>
        </w:numPr>
        <w:jc w:val="both"/>
        <w:rPr>
          <w:sz w:val="24"/>
          <w:szCs w:val="24"/>
        </w:rPr>
      </w:pPr>
      <w:bookmarkStart w:id="135" w:name="_Hlk83031827"/>
      <w:bookmarkStart w:id="136" w:name="_Hlk155935130"/>
      <w:r w:rsidRPr="004B25CF">
        <w:rPr>
          <w:iCs/>
          <w:sz w:val="22"/>
          <w:szCs w:val="22"/>
        </w:rPr>
        <w:t xml:space="preserve">Rozliczenie przedmiotu Umowy nastąpi na podstawie wystawionej faktury zgodnie </w:t>
      </w:r>
      <w:r w:rsidR="000F7891">
        <w:rPr>
          <w:iCs/>
          <w:sz w:val="22"/>
          <w:szCs w:val="22"/>
        </w:rPr>
        <w:br/>
      </w:r>
      <w:r w:rsidRPr="004B25CF">
        <w:rPr>
          <w:iCs/>
          <w:sz w:val="22"/>
          <w:szCs w:val="22"/>
        </w:rPr>
        <w:t>z obowiązującymi przepisami prawa.</w:t>
      </w:r>
      <w:r w:rsidR="00A7699D">
        <w:rPr>
          <w:iCs/>
          <w:sz w:val="22"/>
          <w:szCs w:val="22"/>
        </w:rPr>
        <w:t xml:space="preserve"> </w:t>
      </w:r>
      <w:r w:rsidRPr="004B25CF">
        <w:rPr>
          <w:iCs/>
          <w:sz w:val="22"/>
          <w:szCs w:val="22"/>
        </w:rPr>
        <w:t xml:space="preserve">Do faktury Wykonawca zobowiązany jest wystawić </w:t>
      </w:r>
      <w:r w:rsidRPr="00252427">
        <w:rPr>
          <w:iCs/>
          <w:sz w:val="22"/>
          <w:szCs w:val="22"/>
          <w:u w:val="single"/>
        </w:rPr>
        <w:t>Protokół odbioru</w:t>
      </w:r>
      <w:r w:rsidR="00252427" w:rsidRPr="00252427">
        <w:rPr>
          <w:iCs/>
          <w:sz w:val="22"/>
          <w:szCs w:val="22"/>
          <w:u w:val="single"/>
        </w:rPr>
        <w:t xml:space="preserve"> wraz z </w:t>
      </w:r>
      <w:r w:rsidR="00252427" w:rsidRPr="00762E2A">
        <w:rPr>
          <w:iCs/>
          <w:sz w:val="22"/>
          <w:szCs w:val="22"/>
          <w:u w:val="single"/>
        </w:rPr>
        <w:t xml:space="preserve">wpisami do dziennika robót </w:t>
      </w:r>
      <w:r w:rsidR="00A7699D">
        <w:rPr>
          <w:iCs/>
          <w:sz w:val="22"/>
          <w:szCs w:val="22"/>
          <w:u w:val="single"/>
        </w:rPr>
        <w:t xml:space="preserve">stanowiącego Załącznik nr 1a do Umowy </w:t>
      </w:r>
      <w:r w:rsidR="00252427" w:rsidRPr="00252427">
        <w:rPr>
          <w:iCs/>
          <w:sz w:val="22"/>
          <w:szCs w:val="22"/>
        </w:rPr>
        <w:t>potwierdzającymi wykonanie usług</w:t>
      </w:r>
      <w:r w:rsidRPr="004B25CF">
        <w:rPr>
          <w:iCs/>
          <w:sz w:val="22"/>
          <w:szCs w:val="22"/>
        </w:rPr>
        <w:t xml:space="preserve"> podpisany zgodnie z ust. 3</w:t>
      </w:r>
      <w:r w:rsidR="00EA118F">
        <w:rPr>
          <w:iCs/>
          <w:sz w:val="22"/>
          <w:szCs w:val="22"/>
        </w:rPr>
        <w:t>.</w:t>
      </w:r>
    </w:p>
    <w:p w14:paraId="224F6882" w14:textId="58EF7C71" w:rsidR="00787064" w:rsidRPr="004B25CF" w:rsidRDefault="00787064" w:rsidP="00EC5061">
      <w:pPr>
        <w:numPr>
          <w:ilvl w:val="0"/>
          <w:numId w:val="50"/>
        </w:numPr>
        <w:jc w:val="both"/>
        <w:rPr>
          <w:sz w:val="24"/>
          <w:szCs w:val="24"/>
        </w:rPr>
      </w:pPr>
      <w:r w:rsidRPr="004B25CF">
        <w:rPr>
          <w:iCs/>
          <w:sz w:val="22"/>
          <w:szCs w:val="22"/>
        </w:rPr>
        <w:lastRenderedPageBreak/>
        <w:t xml:space="preserve">Do faktur ustrukturyzowanych protokół zdawczo-odbiorczy wymagany umową należy przesłać na adres e-mail </w:t>
      </w:r>
      <w:hyperlink r:id="rId27"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EC5061">
      <w:pPr>
        <w:numPr>
          <w:ilvl w:val="0"/>
          <w:numId w:val="50"/>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EC5061">
      <w:pPr>
        <w:numPr>
          <w:ilvl w:val="0"/>
          <w:numId w:val="50"/>
        </w:numPr>
        <w:jc w:val="both"/>
        <w:rPr>
          <w:sz w:val="24"/>
          <w:szCs w:val="24"/>
        </w:rPr>
      </w:pPr>
      <w:r w:rsidRPr="00787064">
        <w:rPr>
          <w:sz w:val="22"/>
          <w:szCs w:val="22"/>
        </w:rPr>
        <w:t xml:space="preserve">Protokół odbioru podpisują upoważnieni przedstawiciele Stron wskazani w Umowie. </w:t>
      </w:r>
    </w:p>
    <w:bookmarkEnd w:id="135"/>
    <w:p w14:paraId="747C509A" w14:textId="77777777" w:rsidR="00B1238D" w:rsidRPr="00787064" w:rsidRDefault="00B1238D" w:rsidP="00EC5061">
      <w:pPr>
        <w:numPr>
          <w:ilvl w:val="0"/>
          <w:numId w:val="50"/>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EC5061">
      <w:pPr>
        <w:numPr>
          <w:ilvl w:val="0"/>
          <w:numId w:val="50"/>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EC5061">
      <w:pPr>
        <w:pStyle w:val="Akapitzlist"/>
        <w:numPr>
          <w:ilvl w:val="0"/>
          <w:numId w:val="60"/>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441164A9" w:rsidR="00787064" w:rsidRPr="004B25CF" w:rsidRDefault="00787064" w:rsidP="00EC5061">
      <w:pPr>
        <w:pStyle w:val="Akapitzlist"/>
        <w:numPr>
          <w:ilvl w:val="0"/>
          <w:numId w:val="60"/>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w:t>
      </w:r>
      <w:r w:rsidR="00167270">
        <w:rPr>
          <w:iCs/>
          <w:sz w:val="22"/>
          <w:szCs w:val="22"/>
        </w:rPr>
        <w:br/>
      </w:r>
      <w:r w:rsidRPr="004B25CF">
        <w:rPr>
          <w:iCs/>
          <w:sz w:val="22"/>
          <w:szCs w:val="22"/>
        </w:rPr>
        <w:t>i dostarczony zgodnie z zasadami opisanymi w §4 pkt 1.</w:t>
      </w:r>
    </w:p>
    <w:p w14:paraId="68735F08" w14:textId="0083CE0D" w:rsidR="00787064" w:rsidRPr="004B25CF" w:rsidRDefault="00787064" w:rsidP="00EC5061">
      <w:pPr>
        <w:pStyle w:val="Akapitzlist"/>
        <w:numPr>
          <w:ilvl w:val="0"/>
          <w:numId w:val="60"/>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6A4F8C52" w:rsidR="00B1238D" w:rsidRPr="00787064" w:rsidRDefault="00B1238D" w:rsidP="00EC5061">
      <w:pPr>
        <w:numPr>
          <w:ilvl w:val="0"/>
          <w:numId w:val="50"/>
        </w:numPr>
        <w:jc w:val="both"/>
        <w:rPr>
          <w:sz w:val="24"/>
          <w:szCs w:val="24"/>
        </w:rPr>
      </w:pPr>
      <w:r w:rsidRPr="0078706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167270">
        <w:rPr>
          <w:sz w:val="22"/>
          <w:szCs w:val="22"/>
        </w:rPr>
        <w:br/>
      </w:r>
      <w:r w:rsidRPr="00787064">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EC5061">
      <w:pPr>
        <w:numPr>
          <w:ilvl w:val="0"/>
          <w:numId w:val="50"/>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EC5061">
      <w:pPr>
        <w:numPr>
          <w:ilvl w:val="0"/>
          <w:numId w:val="50"/>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248B2A69" w:rsidR="00B1238D" w:rsidRPr="00754127" w:rsidRDefault="00B1238D" w:rsidP="00B1238D">
      <w:pPr>
        <w:jc w:val="both"/>
        <w:rPr>
          <w:sz w:val="22"/>
          <w:szCs w:val="22"/>
        </w:rPr>
      </w:pPr>
      <w:r w:rsidRPr="00754127">
        <w:rPr>
          <w:sz w:val="22"/>
          <w:szCs w:val="22"/>
        </w:rPr>
        <w:t xml:space="preserve">                                                                     ul. Powstańców 30</w:t>
      </w:r>
      <w:r w:rsidR="00701CDD">
        <w:rPr>
          <w:sz w:val="22"/>
          <w:szCs w:val="22"/>
        </w:rPr>
        <w:t xml:space="preserve"> </w:t>
      </w:r>
    </w:p>
    <w:p w14:paraId="2B5F1B85" w14:textId="0A229B60"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0F7891">
        <w:rPr>
          <w:sz w:val="22"/>
          <w:szCs w:val="22"/>
        </w:rPr>
        <w:t xml:space="preserve">ROW </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Default="00B1238D" w:rsidP="00B1238D">
      <w:pPr>
        <w:ind w:firstLine="425"/>
        <w:jc w:val="both"/>
        <w:rPr>
          <w:sz w:val="22"/>
          <w:szCs w:val="22"/>
        </w:rPr>
      </w:pPr>
      <w:bookmarkStart w:id="137" w:name="_Hlk211863369"/>
      <w:r w:rsidRPr="00754127">
        <w:rPr>
          <w:sz w:val="22"/>
          <w:szCs w:val="22"/>
        </w:rPr>
        <w:t xml:space="preserve">Wysłanie faktury drogą elektroniczną wymaga pisemnego uzgodnienia z </w:t>
      </w:r>
      <w:bookmarkEnd w:id="137"/>
      <w:r w:rsidR="00CC683E" w:rsidRPr="00754127">
        <w:rPr>
          <w:sz w:val="22"/>
          <w:szCs w:val="22"/>
        </w:rPr>
        <w:t>Zamawiającym</w:t>
      </w:r>
      <w:r w:rsidRPr="00754127">
        <w:rPr>
          <w:sz w:val="22"/>
          <w:szCs w:val="22"/>
        </w:rPr>
        <w:t xml:space="preserve">. </w:t>
      </w:r>
    </w:p>
    <w:p w14:paraId="777D7F57" w14:textId="77777777" w:rsidR="00701CDD" w:rsidRPr="00754127" w:rsidRDefault="00701CDD" w:rsidP="00B1238D">
      <w:pPr>
        <w:ind w:firstLine="425"/>
        <w:jc w:val="both"/>
        <w:rPr>
          <w:b/>
          <w:bCs/>
          <w:sz w:val="22"/>
          <w:szCs w:val="22"/>
        </w:rPr>
      </w:pPr>
    </w:p>
    <w:p w14:paraId="2D766420" w14:textId="77777777" w:rsidR="00B1238D" w:rsidRPr="00754127" w:rsidRDefault="00B1238D" w:rsidP="00EC5061">
      <w:pPr>
        <w:pStyle w:val="Akapitzlist"/>
        <w:numPr>
          <w:ilvl w:val="0"/>
          <w:numId w:val="50"/>
        </w:numPr>
        <w:jc w:val="both"/>
        <w:rPr>
          <w:sz w:val="22"/>
          <w:szCs w:val="22"/>
        </w:rPr>
      </w:pPr>
      <w:r w:rsidRPr="00754127">
        <w:rPr>
          <w:sz w:val="22"/>
          <w:szCs w:val="22"/>
        </w:rPr>
        <w:lastRenderedPageBreak/>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030C8859" w14:textId="253C534C" w:rsidR="00B1238D" w:rsidRPr="00754127" w:rsidRDefault="00B1238D" w:rsidP="00240DDF">
      <w:pPr>
        <w:jc w:val="both"/>
        <w:rPr>
          <w:sz w:val="22"/>
          <w:szCs w:val="22"/>
        </w:rPr>
      </w:pPr>
      <w:r w:rsidRPr="00754127">
        <w:rPr>
          <w:sz w:val="22"/>
          <w:szCs w:val="22"/>
        </w:rPr>
        <w:t>w formie elektronicznej zgodnie z podpisanym Porozumieniem w sprawie przesyłania faktur</w:t>
      </w:r>
      <w:r w:rsidR="00240DDF">
        <w:rPr>
          <w:sz w:val="22"/>
          <w:szCs w:val="22"/>
        </w:rPr>
        <w:t xml:space="preserve"> </w:t>
      </w:r>
      <w:r w:rsidRPr="00754127">
        <w:rPr>
          <w:sz w:val="22"/>
          <w:szCs w:val="22"/>
        </w:rPr>
        <w:t>drogą elektroniczną.</w:t>
      </w:r>
    </w:p>
    <w:p w14:paraId="12D77602" w14:textId="77777777" w:rsidR="00B1238D" w:rsidRPr="00754127" w:rsidRDefault="00B1238D" w:rsidP="00EC5061">
      <w:pPr>
        <w:numPr>
          <w:ilvl w:val="0"/>
          <w:numId w:val="50"/>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EC5061">
      <w:pPr>
        <w:numPr>
          <w:ilvl w:val="0"/>
          <w:numId w:val="50"/>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EC5061">
      <w:pPr>
        <w:numPr>
          <w:ilvl w:val="0"/>
          <w:numId w:val="50"/>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08C71955" w:rsidR="00B1238D" w:rsidRPr="00754127" w:rsidRDefault="00B1238D" w:rsidP="00EC5061">
      <w:pPr>
        <w:numPr>
          <w:ilvl w:val="0"/>
          <w:numId w:val="50"/>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167270">
        <w:rPr>
          <w:sz w:val="22"/>
          <w:szCs w:val="22"/>
        </w:rPr>
        <w:br/>
      </w:r>
      <w:r w:rsidRPr="00754127">
        <w:rPr>
          <w:sz w:val="22"/>
          <w:szCs w:val="22"/>
        </w:rPr>
        <w:t xml:space="preserve">w transakcjach handlowych (Dz.U. z 2023, poz. 711, 852, z </w:t>
      </w:r>
      <w:proofErr w:type="spellStart"/>
      <w:r w:rsidRPr="00754127">
        <w:rPr>
          <w:sz w:val="22"/>
          <w:szCs w:val="22"/>
        </w:rPr>
        <w:t>późn</w:t>
      </w:r>
      <w:proofErr w:type="spellEnd"/>
      <w:r w:rsidRPr="00754127">
        <w:rPr>
          <w:sz w:val="22"/>
          <w:szCs w:val="22"/>
        </w:rPr>
        <w:t>. zm.).</w:t>
      </w:r>
    </w:p>
    <w:p w14:paraId="6C029ACA" w14:textId="48663287" w:rsidR="00B1238D" w:rsidRPr="00754127" w:rsidRDefault="00B1238D" w:rsidP="00EC5061">
      <w:pPr>
        <w:numPr>
          <w:ilvl w:val="0"/>
          <w:numId w:val="50"/>
        </w:numPr>
        <w:jc w:val="both"/>
        <w:rPr>
          <w:sz w:val="22"/>
          <w:szCs w:val="22"/>
        </w:rPr>
      </w:pPr>
      <w:r w:rsidRPr="00754127">
        <w:rPr>
          <w:sz w:val="22"/>
          <w:szCs w:val="22"/>
        </w:rPr>
        <w:t xml:space="preserve">Wykonawca </w:t>
      </w:r>
      <w:r w:rsidR="00A45C70">
        <w:rPr>
          <w:sz w:val="22"/>
          <w:szCs w:val="22"/>
        </w:rPr>
        <w:t xml:space="preserve">złożył </w:t>
      </w:r>
      <w:r w:rsidRPr="00754127">
        <w:rPr>
          <w:sz w:val="22"/>
          <w:szCs w:val="22"/>
        </w:rPr>
        <w:t xml:space="preserve">oświadczenie o posiadaniu statusu </w:t>
      </w:r>
      <w:proofErr w:type="spellStart"/>
      <w:r w:rsidRPr="00754127">
        <w:rPr>
          <w:sz w:val="22"/>
          <w:szCs w:val="22"/>
        </w:rPr>
        <w:t>mikroprzedsiębiorcy</w:t>
      </w:r>
      <w:proofErr w:type="spellEnd"/>
      <w:r w:rsidRPr="00754127">
        <w:rPr>
          <w:sz w:val="22"/>
          <w:szCs w:val="22"/>
        </w:rPr>
        <w:t>,</w:t>
      </w:r>
      <w:r w:rsidR="00701CDD">
        <w:rPr>
          <w:sz w:val="22"/>
          <w:szCs w:val="22"/>
        </w:rPr>
        <w:t xml:space="preserve"> </w:t>
      </w:r>
      <w:r w:rsidRPr="00754127">
        <w:rPr>
          <w:sz w:val="22"/>
          <w:szCs w:val="22"/>
        </w:rPr>
        <w:t xml:space="preserve">małego przedsiębiorcy, średniego przedsiębiorcy, dużego przedsiębiorcy, które stanowi </w:t>
      </w:r>
      <w:r w:rsidRPr="00317AE4">
        <w:rPr>
          <w:b/>
          <w:bCs/>
          <w:sz w:val="22"/>
          <w:szCs w:val="22"/>
        </w:rPr>
        <w:t xml:space="preserve">Załącznik nr </w:t>
      </w:r>
      <w:r w:rsidR="00A45C70" w:rsidRPr="00317AE4">
        <w:rPr>
          <w:b/>
          <w:bCs/>
          <w:sz w:val="22"/>
          <w:szCs w:val="22"/>
        </w:rPr>
        <w:t xml:space="preserve">3 </w:t>
      </w:r>
      <w:r w:rsidRPr="00754127">
        <w:rPr>
          <w:b/>
          <w:bCs/>
          <w:sz w:val="22"/>
          <w:szCs w:val="22"/>
        </w:rPr>
        <w:t>do Umowy</w:t>
      </w:r>
      <w:r w:rsidRPr="00754127">
        <w:rPr>
          <w:sz w:val="22"/>
          <w:szCs w:val="22"/>
        </w:rPr>
        <w:t xml:space="preserve">. </w:t>
      </w:r>
    </w:p>
    <w:p w14:paraId="3AF926A7" w14:textId="592388CD" w:rsidR="00B1238D" w:rsidRPr="00240DDF" w:rsidRDefault="00B1238D" w:rsidP="00EC5061">
      <w:pPr>
        <w:numPr>
          <w:ilvl w:val="0"/>
          <w:numId w:val="50"/>
        </w:numPr>
        <w:jc w:val="both"/>
        <w:rPr>
          <w:sz w:val="22"/>
          <w:szCs w:val="22"/>
        </w:rPr>
      </w:pPr>
      <w:r w:rsidRPr="00240DDF">
        <w:rPr>
          <w:sz w:val="22"/>
          <w:szCs w:val="22"/>
        </w:rPr>
        <w:t xml:space="preserve">Termin płatności faktur ustrukturyzowanych dokumentujących zobowiązania wynikające </w:t>
      </w:r>
      <w:r w:rsidR="00167270" w:rsidRPr="00240DDF">
        <w:rPr>
          <w:sz w:val="22"/>
          <w:szCs w:val="22"/>
        </w:rPr>
        <w:br/>
      </w:r>
      <w:r w:rsidRPr="00240DDF">
        <w:rPr>
          <w:sz w:val="22"/>
          <w:szCs w:val="22"/>
        </w:rPr>
        <w:t xml:space="preserve">z Umowy wynosi </w:t>
      </w:r>
      <w:r w:rsidRPr="00240DDF">
        <w:rPr>
          <w:b/>
          <w:bCs/>
          <w:sz w:val="22"/>
          <w:szCs w:val="22"/>
        </w:rPr>
        <w:t>30 dni</w:t>
      </w:r>
      <w:r w:rsidRPr="00240DDF">
        <w:rPr>
          <w:sz w:val="22"/>
          <w:szCs w:val="22"/>
        </w:rPr>
        <w:t xml:space="preserve"> </w:t>
      </w:r>
      <w:r w:rsidRPr="00240DDF">
        <w:rPr>
          <w:b/>
          <w:bCs/>
          <w:sz w:val="22"/>
          <w:szCs w:val="22"/>
        </w:rPr>
        <w:t>od daty otrzymania faktury w KSEF</w:t>
      </w:r>
      <w:r w:rsidRPr="00240DDF">
        <w:rPr>
          <w:sz w:val="22"/>
          <w:szCs w:val="22"/>
        </w:rPr>
        <w:t xml:space="preserve">. Za datę otrzymania faktury uznaje się datę, którą przyjmuje w tym zakresie ustawa o VAT. Termin </w:t>
      </w:r>
      <w:r w:rsidR="00CC683E" w:rsidRPr="00240DDF">
        <w:rPr>
          <w:sz w:val="22"/>
          <w:szCs w:val="22"/>
        </w:rPr>
        <w:t>płatności faktur</w:t>
      </w:r>
      <w:r w:rsidRPr="00240DDF">
        <w:rPr>
          <w:sz w:val="22"/>
          <w:szCs w:val="22"/>
        </w:rPr>
        <w:t xml:space="preserve"> wystawionych </w:t>
      </w:r>
      <w:r w:rsidRPr="00240DDF">
        <w:rPr>
          <w:b/>
          <w:bCs/>
          <w:sz w:val="22"/>
          <w:szCs w:val="22"/>
        </w:rPr>
        <w:t>poza KSEF wynosi 30 dni</w:t>
      </w:r>
      <w:r w:rsidRPr="00240DDF">
        <w:rPr>
          <w:sz w:val="22"/>
          <w:szCs w:val="22"/>
        </w:rPr>
        <w:t xml:space="preserve"> od daty wpływu faktury do Zamawiającego.</w:t>
      </w:r>
    </w:p>
    <w:p w14:paraId="034CA478" w14:textId="77777777" w:rsidR="00B1238D" w:rsidRPr="00240DDF" w:rsidRDefault="00B1238D" w:rsidP="00EC5061">
      <w:pPr>
        <w:numPr>
          <w:ilvl w:val="0"/>
          <w:numId w:val="50"/>
        </w:numPr>
        <w:jc w:val="both"/>
        <w:rPr>
          <w:sz w:val="22"/>
          <w:szCs w:val="22"/>
        </w:rPr>
      </w:pPr>
      <w:r w:rsidRPr="00240DDF">
        <w:rPr>
          <w:sz w:val="22"/>
          <w:szCs w:val="22"/>
        </w:rPr>
        <w:t>Jako termin zapłaty przyjmuje się datę obciążenia rachunku bankowego Zamawiającego.</w:t>
      </w:r>
    </w:p>
    <w:p w14:paraId="2E4E543B" w14:textId="77777777" w:rsidR="00B1238D" w:rsidRPr="00240DDF" w:rsidRDefault="00B1238D" w:rsidP="00EC5061">
      <w:pPr>
        <w:pStyle w:val="Tekstpodstawowy"/>
        <w:numPr>
          <w:ilvl w:val="0"/>
          <w:numId w:val="50"/>
        </w:numPr>
        <w:spacing w:after="0"/>
        <w:jc w:val="both"/>
        <w:rPr>
          <w:sz w:val="22"/>
          <w:szCs w:val="22"/>
        </w:rPr>
      </w:pPr>
      <w:r w:rsidRPr="00240DDF">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EC5061">
      <w:pPr>
        <w:numPr>
          <w:ilvl w:val="0"/>
          <w:numId w:val="50"/>
        </w:numPr>
        <w:jc w:val="both"/>
        <w:rPr>
          <w:sz w:val="22"/>
          <w:szCs w:val="22"/>
        </w:rPr>
      </w:pPr>
      <w:r w:rsidRPr="00240DDF">
        <w:rPr>
          <w:sz w:val="22"/>
          <w:szCs w:val="22"/>
        </w:rPr>
        <w:t xml:space="preserve">Zapłata faktury korygującej nastąpi w terminie 30 dni od daty otrzymania faktury w </w:t>
      </w:r>
      <w:proofErr w:type="spellStart"/>
      <w:r w:rsidRPr="00240DDF">
        <w:rPr>
          <w:sz w:val="22"/>
          <w:szCs w:val="22"/>
        </w:rPr>
        <w:t>KSeF</w:t>
      </w:r>
      <w:proofErr w:type="spellEnd"/>
      <w:r w:rsidRPr="00240DDF">
        <w:rPr>
          <w:sz w:val="22"/>
          <w:szCs w:val="22"/>
        </w:rPr>
        <w:t xml:space="preserve"> przez</w:t>
      </w:r>
      <w:r w:rsidRPr="00754127">
        <w:rPr>
          <w:sz w:val="22"/>
          <w:szCs w:val="22"/>
        </w:rPr>
        <w:t xml:space="preserve">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EC5061">
      <w:pPr>
        <w:numPr>
          <w:ilvl w:val="0"/>
          <w:numId w:val="50"/>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28D03EB7" w:rsidR="00B1238D" w:rsidRDefault="00B1238D" w:rsidP="00EC5061">
      <w:pPr>
        <w:numPr>
          <w:ilvl w:val="0"/>
          <w:numId w:val="50"/>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r w:rsidR="00240DDF">
        <w:rPr>
          <w:sz w:val="22"/>
          <w:szCs w:val="22"/>
        </w:rPr>
        <w:t xml:space="preserve"> </w:t>
      </w:r>
    </w:p>
    <w:p w14:paraId="79D62BF7" w14:textId="77777777" w:rsidR="00240DDF" w:rsidRDefault="00240DDF" w:rsidP="00240DDF">
      <w:pPr>
        <w:jc w:val="both"/>
        <w:rPr>
          <w:sz w:val="22"/>
          <w:szCs w:val="22"/>
        </w:rPr>
      </w:pPr>
    </w:p>
    <w:p w14:paraId="426A16F4" w14:textId="77777777" w:rsidR="00240DDF" w:rsidRPr="00787064" w:rsidRDefault="00240DDF" w:rsidP="00240DDF">
      <w:pPr>
        <w:jc w:val="both"/>
        <w:rPr>
          <w:sz w:val="22"/>
          <w:szCs w:val="22"/>
        </w:rPr>
      </w:pPr>
    </w:p>
    <w:p w14:paraId="32C6F255" w14:textId="574C651F" w:rsidR="00B1238D" w:rsidRPr="00787064" w:rsidRDefault="00B1238D" w:rsidP="00EC5061">
      <w:pPr>
        <w:pStyle w:val="Akapitzlist"/>
        <w:numPr>
          <w:ilvl w:val="0"/>
          <w:numId w:val="50"/>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5D085984" w:rsidR="00B1238D" w:rsidRPr="00787064" w:rsidRDefault="00B1238D" w:rsidP="00EC5061">
      <w:pPr>
        <w:pStyle w:val="Akapitzlist"/>
        <w:numPr>
          <w:ilvl w:val="0"/>
          <w:numId w:val="50"/>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rsidP="00EC5061">
      <w:pPr>
        <w:numPr>
          <w:ilvl w:val="0"/>
          <w:numId w:val="50"/>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EC5061">
      <w:pPr>
        <w:numPr>
          <w:ilvl w:val="1"/>
          <w:numId w:val="50"/>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rsidP="00EC5061">
      <w:pPr>
        <w:numPr>
          <w:ilvl w:val="1"/>
          <w:numId w:val="50"/>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62991A81" w:rsidR="00B1238D" w:rsidRPr="00DE1557" w:rsidRDefault="00B1238D" w:rsidP="00EC5061">
      <w:pPr>
        <w:numPr>
          <w:ilvl w:val="1"/>
          <w:numId w:val="50"/>
        </w:numPr>
        <w:jc w:val="both"/>
        <w:rPr>
          <w:color w:val="FF0000"/>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DE1557">
        <w:rPr>
          <w:sz w:val="22"/>
          <w:szCs w:val="22"/>
        </w:rPr>
        <w:t>Załącznik nr </w:t>
      </w:r>
      <w:r w:rsidR="00A45C70" w:rsidRPr="00DE1557">
        <w:rPr>
          <w:sz w:val="22"/>
          <w:szCs w:val="22"/>
        </w:rPr>
        <w:t>4</w:t>
      </w:r>
      <w:r w:rsidRPr="00DE1557">
        <w:rPr>
          <w:sz w:val="22"/>
          <w:szCs w:val="22"/>
        </w:rPr>
        <w:t xml:space="preserve"> do Umowy</w:t>
      </w:r>
      <w:r w:rsidR="00A45C70" w:rsidRPr="00DE1557">
        <w:rPr>
          <w:sz w:val="22"/>
          <w:szCs w:val="22"/>
        </w:rPr>
        <w:t xml:space="preserve"> – jeśli dotyczy</w:t>
      </w:r>
      <w:r w:rsidRPr="00DE1557">
        <w:rPr>
          <w:sz w:val="22"/>
          <w:szCs w:val="22"/>
        </w:rPr>
        <w:t>.</w:t>
      </w:r>
      <w:r w:rsidR="00DE1557">
        <w:rPr>
          <w:sz w:val="22"/>
          <w:szCs w:val="22"/>
        </w:rPr>
        <w:t xml:space="preserve"> </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rsidP="00EC5061">
      <w:pPr>
        <w:pStyle w:val="Akapitzlist"/>
        <w:numPr>
          <w:ilvl w:val="0"/>
          <w:numId w:val="50"/>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54DAFEBB" w14:textId="77777777" w:rsidR="00B1238D" w:rsidRPr="00787064" w:rsidRDefault="00B1238D" w:rsidP="00B1238D">
      <w:pPr>
        <w:ind w:left="-65"/>
        <w:jc w:val="both"/>
        <w:rPr>
          <w:color w:val="FF0000"/>
          <w:sz w:val="6"/>
          <w:szCs w:val="6"/>
        </w:rPr>
      </w:pPr>
    </w:p>
    <w:p w14:paraId="5A7AE441" w14:textId="77777777" w:rsidR="00B1238D" w:rsidRPr="00787064" w:rsidRDefault="00B1238D" w:rsidP="00EC5061">
      <w:pPr>
        <w:numPr>
          <w:ilvl w:val="0"/>
          <w:numId w:val="50"/>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E66F78" w:rsidRDefault="000C23F8" w:rsidP="000C23F8">
      <w:pPr>
        <w:pStyle w:val="Nagwek2"/>
      </w:pPr>
      <w:bookmarkStart w:id="138" w:name="_Toc64016203"/>
      <w:bookmarkStart w:id="139" w:name="_Toc106095864"/>
      <w:bookmarkStart w:id="140" w:name="_Toc106096304"/>
      <w:bookmarkStart w:id="141" w:name="_Toc106096408"/>
      <w:bookmarkStart w:id="142" w:name="_Toc239144737"/>
      <w:r w:rsidRPr="00E66F78">
        <w:t>§ 5. Termin realizacji</w:t>
      </w:r>
      <w:bookmarkEnd w:id="138"/>
      <w:bookmarkEnd w:id="139"/>
      <w:bookmarkEnd w:id="140"/>
      <w:bookmarkEnd w:id="141"/>
      <w:bookmarkEnd w:id="142"/>
    </w:p>
    <w:p w14:paraId="77D91852" w14:textId="56A0447E" w:rsidR="000C23F8" w:rsidRPr="00B60B2B" w:rsidRDefault="00EA40E9" w:rsidP="00FE18A2">
      <w:pPr>
        <w:spacing w:before="120" w:after="160" w:line="259" w:lineRule="auto"/>
        <w:ind w:left="360"/>
        <w:contextualSpacing/>
        <w:jc w:val="both"/>
        <w:rPr>
          <w:i/>
          <w:iCs/>
          <w:sz w:val="22"/>
          <w:szCs w:val="22"/>
        </w:rPr>
      </w:pPr>
      <w:r>
        <w:rPr>
          <w:sz w:val="22"/>
          <w:szCs w:val="22"/>
        </w:rPr>
        <w:t>Okres obowiązywania</w:t>
      </w:r>
      <w:r w:rsidR="000C23F8" w:rsidRPr="00921060">
        <w:rPr>
          <w:color w:val="FF0000"/>
          <w:sz w:val="22"/>
          <w:szCs w:val="22"/>
        </w:rPr>
        <w:t xml:space="preserve"> </w:t>
      </w:r>
      <w:r w:rsidR="000C23F8" w:rsidRPr="00E66F78">
        <w:rPr>
          <w:sz w:val="22"/>
          <w:szCs w:val="22"/>
        </w:rPr>
        <w:t>Umowy</w:t>
      </w:r>
      <w:r>
        <w:rPr>
          <w:sz w:val="22"/>
          <w:szCs w:val="22"/>
        </w:rPr>
        <w:t>:</w:t>
      </w:r>
      <w:r w:rsidR="000C23F8" w:rsidRPr="00E66F78">
        <w:rPr>
          <w:sz w:val="22"/>
          <w:szCs w:val="22"/>
        </w:rPr>
        <w:t xml:space="preserve"> </w:t>
      </w:r>
      <w:r>
        <w:rPr>
          <w:sz w:val="22"/>
          <w:szCs w:val="22"/>
        </w:rPr>
        <w:t xml:space="preserve">od daty zawarcia Umowy do 30.04.2027 r. </w:t>
      </w:r>
      <w:r w:rsidR="00B60B2B">
        <w:rPr>
          <w:sz w:val="22"/>
          <w:szCs w:val="22"/>
        </w:rPr>
        <w:t xml:space="preserve"> </w:t>
      </w:r>
    </w:p>
    <w:p w14:paraId="42DEF71B" w14:textId="77777777" w:rsidR="00290099" w:rsidRPr="00C73E3A" w:rsidRDefault="00290099" w:rsidP="00290099">
      <w:pPr>
        <w:pStyle w:val="Akapitzlist"/>
        <w:ind w:left="360"/>
        <w:jc w:val="both"/>
        <w:rPr>
          <w:sz w:val="22"/>
          <w:szCs w:val="22"/>
          <w:lang w:eastAsia="en-US"/>
        </w:rPr>
      </w:pPr>
      <w:bookmarkStart w:id="143" w:name="_Toc76637427"/>
      <w:bookmarkStart w:id="144" w:name="_Toc77251958"/>
      <w:bookmarkStart w:id="145" w:name="_Toc83291677"/>
      <w:bookmarkStart w:id="146" w:name="_Toc106095865"/>
      <w:bookmarkStart w:id="147" w:name="_Toc106096305"/>
      <w:bookmarkStart w:id="148" w:name="_Toc106096409"/>
      <w:bookmarkEnd w:id="122"/>
      <w:bookmarkEnd w:id="136"/>
    </w:p>
    <w:p w14:paraId="36F4397B" w14:textId="222EFD49" w:rsidR="000C23F8" w:rsidRDefault="000C23F8" w:rsidP="000C23F8">
      <w:pPr>
        <w:pStyle w:val="Nagwek2"/>
      </w:pPr>
      <w:bookmarkStart w:id="149" w:name="_Toc239144738"/>
      <w:r>
        <w:lastRenderedPageBreak/>
        <w:t>§ 6. Gwarancja i postępowanie reklamacyjne</w:t>
      </w:r>
      <w:bookmarkEnd w:id="143"/>
      <w:bookmarkEnd w:id="144"/>
      <w:bookmarkEnd w:id="145"/>
      <w:bookmarkEnd w:id="146"/>
      <w:bookmarkEnd w:id="147"/>
      <w:bookmarkEnd w:id="148"/>
      <w:r w:rsidR="00EA118F">
        <w:t xml:space="preserve"> </w:t>
      </w:r>
      <w:bookmarkEnd w:id="149"/>
    </w:p>
    <w:p w14:paraId="6E37A695" w14:textId="5B1D605A" w:rsidR="00FE0378" w:rsidRPr="00E81324" w:rsidRDefault="00FE0378" w:rsidP="00EC5061">
      <w:pPr>
        <w:pStyle w:val="Akapitzlist"/>
        <w:numPr>
          <w:ilvl w:val="0"/>
          <w:numId w:val="78"/>
        </w:numPr>
        <w:ind w:left="426"/>
        <w:jc w:val="both"/>
        <w:rPr>
          <w:sz w:val="22"/>
          <w:szCs w:val="22"/>
        </w:rPr>
      </w:pPr>
      <w:r w:rsidRPr="00E81324">
        <w:rPr>
          <w:sz w:val="22"/>
          <w:szCs w:val="22"/>
        </w:rPr>
        <w:t>Stwierdzone przez Koordynatora Zamawiającego nieprawidłowości w wykonaniu przedmiotu umowy zgłaszane będą Wykonawcy (tj. pracownikowi pełniącemu funkcje Koordynatora) na bieżąco w formie pisemnej/drogą elektroniczną, a w nagłych wypadkach ustnie lub telefonicznie. Wykonawca zobowiązany jest do usunięcia zgłoszonych mu nieprawidłowości w wykonaniu przedmiotu Umowy lub zmiany sposobu świadczenia Usług w terminie wyznaczonym przez Zamawiającego, uwzględniającym w szczególności rodzaj stwierdzonych nieprawidłowości, czas w którym mogą zostać usunięte oraz uzasadnione potrzeby Zamawiającego.</w:t>
      </w:r>
    </w:p>
    <w:p w14:paraId="2C564345" w14:textId="2B1AED6D" w:rsidR="00FE0378" w:rsidRPr="00E81324" w:rsidRDefault="00FE0378" w:rsidP="00EC5061">
      <w:pPr>
        <w:pStyle w:val="Akapitzlist"/>
        <w:numPr>
          <w:ilvl w:val="0"/>
          <w:numId w:val="78"/>
        </w:numPr>
        <w:ind w:left="426"/>
        <w:jc w:val="both"/>
        <w:rPr>
          <w:sz w:val="22"/>
          <w:szCs w:val="22"/>
        </w:rPr>
      </w:pPr>
      <w:r w:rsidRPr="00E81324">
        <w:rPr>
          <w:sz w:val="22"/>
          <w:szCs w:val="22"/>
        </w:rPr>
        <w:t xml:space="preserve">Przez nieprawidłowe/nienależyte wykonanie przedmiotu umowy rozumie się w szczególności: </w:t>
      </w:r>
    </w:p>
    <w:p w14:paraId="045F6D03" w14:textId="77777777" w:rsidR="00FE0378" w:rsidRPr="00E81324" w:rsidRDefault="00FE0378" w:rsidP="00B60B2B">
      <w:pPr>
        <w:ind w:left="284"/>
        <w:jc w:val="both"/>
        <w:rPr>
          <w:sz w:val="22"/>
          <w:szCs w:val="22"/>
        </w:rPr>
      </w:pPr>
      <w:r w:rsidRPr="00E81324">
        <w:rPr>
          <w:sz w:val="22"/>
          <w:szCs w:val="22"/>
        </w:rPr>
        <w:t>- udokumentowane stwierdzenie niewłaściwego wykonania zakresu umowy w danym dniu,</w:t>
      </w:r>
    </w:p>
    <w:p w14:paraId="5BE5AF61" w14:textId="77777777" w:rsidR="00FE0378" w:rsidRPr="00E81324" w:rsidRDefault="00FE0378" w:rsidP="00B60B2B">
      <w:pPr>
        <w:ind w:left="284"/>
        <w:jc w:val="both"/>
        <w:rPr>
          <w:sz w:val="22"/>
          <w:szCs w:val="22"/>
        </w:rPr>
      </w:pPr>
      <w:r w:rsidRPr="00E81324">
        <w:rPr>
          <w:sz w:val="22"/>
          <w:szCs w:val="22"/>
        </w:rPr>
        <w:t>- nie przystąpienie w danym dniu do realizacji usług w całości lub części.</w:t>
      </w:r>
    </w:p>
    <w:p w14:paraId="4074FB20" w14:textId="51993B49" w:rsidR="00FE0378" w:rsidRPr="00E81324" w:rsidRDefault="00FE0378" w:rsidP="00EC5061">
      <w:pPr>
        <w:pStyle w:val="Akapitzlist"/>
        <w:numPr>
          <w:ilvl w:val="0"/>
          <w:numId w:val="78"/>
        </w:numPr>
        <w:ind w:left="426"/>
        <w:jc w:val="both"/>
        <w:rPr>
          <w:sz w:val="22"/>
          <w:szCs w:val="22"/>
        </w:rPr>
      </w:pPr>
      <w:r w:rsidRPr="00E81324">
        <w:rPr>
          <w:sz w:val="22"/>
          <w:szCs w:val="22"/>
        </w:rPr>
        <w:t>W przypadku nierozpoczęcia lub przerwania świadczenia Usług Zamawiający wyznaczy Wykonawcy odpowiedni termin dodatkowy na rozpoczęcie lub wznowienie wykonywania Usług.</w:t>
      </w:r>
      <w:r w:rsidR="00B60B2B" w:rsidRPr="00E81324">
        <w:rPr>
          <w:sz w:val="22"/>
          <w:szCs w:val="22"/>
        </w:rPr>
        <w:t xml:space="preserve"> </w:t>
      </w:r>
    </w:p>
    <w:p w14:paraId="1376B047" w14:textId="77777777" w:rsidR="000C23F8" w:rsidRPr="00E66F78" w:rsidRDefault="000C23F8" w:rsidP="000C23F8">
      <w:pPr>
        <w:pStyle w:val="Nagwek2"/>
      </w:pPr>
      <w:bookmarkStart w:id="150" w:name="_Toc64016204"/>
      <w:bookmarkStart w:id="151" w:name="_Toc106095866"/>
      <w:bookmarkStart w:id="152" w:name="_Toc106096306"/>
      <w:bookmarkStart w:id="153" w:name="_Toc106096410"/>
      <w:bookmarkStart w:id="154" w:name="_Toc239144739"/>
      <w:r w:rsidRPr="00E66F78">
        <w:t xml:space="preserve">§ </w:t>
      </w:r>
      <w:r>
        <w:t>7</w:t>
      </w:r>
      <w:r w:rsidRPr="00E66F78">
        <w:t>. Szczególne obowiązki Wykonawcy</w:t>
      </w:r>
      <w:bookmarkEnd w:id="150"/>
      <w:bookmarkEnd w:id="151"/>
      <w:bookmarkEnd w:id="152"/>
      <w:bookmarkEnd w:id="153"/>
      <w:bookmarkEnd w:id="154"/>
    </w:p>
    <w:p w14:paraId="4B555A60" w14:textId="7004C46E" w:rsidR="000C23F8" w:rsidRPr="0019277B" w:rsidRDefault="000C23F8" w:rsidP="00EC5061">
      <w:pPr>
        <w:numPr>
          <w:ilvl w:val="0"/>
          <w:numId w:val="38"/>
        </w:numPr>
        <w:spacing w:line="259" w:lineRule="auto"/>
        <w:ind w:left="357" w:hanging="357"/>
        <w:jc w:val="both"/>
        <w:rPr>
          <w:sz w:val="22"/>
          <w:szCs w:val="22"/>
        </w:rPr>
      </w:pPr>
      <w:bookmarkStart w:id="155" w:name="_Hlk67826176"/>
      <w:r w:rsidRPr="0019277B">
        <w:rPr>
          <w:sz w:val="22"/>
          <w:szCs w:val="22"/>
        </w:rPr>
        <w:t xml:space="preserve">Wykonawca zobowiązany jest do posiadania ubezpieczenia od odpowiedzialności cywilnej </w:t>
      </w:r>
      <w:r w:rsidRPr="0019277B">
        <w:rPr>
          <w:sz w:val="22"/>
          <w:szCs w:val="22"/>
        </w:rPr>
        <w:br/>
        <w:t xml:space="preserve">w zakresie prowadzonej działalności obejmującej przedmiot Umowy na sumę ubezpieczenia nie mniejszą niż </w:t>
      </w:r>
      <w:r w:rsidR="0074079A" w:rsidRPr="0019277B">
        <w:rPr>
          <w:sz w:val="22"/>
          <w:szCs w:val="22"/>
        </w:rPr>
        <w:t xml:space="preserve">300 000,00 </w:t>
      </w:r>
      <w:r w:rsidRPr="0019277B">
        <w:rPr>
          <w:sz w:val="22"/>
          <w:szCs w:val="22"/>
        </w:rPr>
        <w:t xml:space="preserve"> zł przez cały okres realizacji Umowy.</w:t>
      </w:r>
    </w:p>
    <w:p w14:paraId="2478F2C3" w14:textId="77777777" w:rsidR="000C23F8" w:rsidRPr="00E450A1" w:rsidRDefault="000C23F8" w:rsidP="000C23F8">
      <w:pPr>
        <w:spacing w:line="259" w:lineRule="auto"/>
        <w:ind w:left="357"/>
        <w:jc w:val="both"/>
        <w:rPr>
          <w:color w:val="FF0000"/>
          <w:sz w:val="6"/>
          <w:szCs w:val="6"/>
          <w:highlight w:val="lightGray"/>
        </w:rPr>
      </w:pPr>
    </w:p>
    <w:p w14:paraId="0DF6C821" w14:textId="4F70F730" w:rsidR="000C23F8" w:rsidRPr="008953DB" w:rsidRDefault="000C23F8" w:rsidP="00EC5061">
      <w:pPr>
        <w:numPr>
          <w:ilvl w:val="0"/>
          <w:numId w:val="38"/>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2954B557" w14:textId="77777777" w:rsidR="000C23F8" w:rsidRPr="00DA017B" w:rsidRDefault="000C23F8" w:rsidP="0074079A">
      <w:pPr>
        <w:spacing w:line="259" w:lineRule="auto"/>
        <w:jc w:val="both"/>
        <w:rPr>
          <w:sz w:val="10"/>
          <w:szCs w:val="10"/>
        </w:rPr>
      </w:pPr>
    </w:p>
    <w:p w14:paraId="2A489FB5" w14:textId="327A151A" w:rsidR="00AD48CF" w:rsidRPr="0074079A" w:rsidRDefault="000C23F8" w:rsidP="00EC5061">
      <w:pPr>
        <w:numPr>
          <w:ilvl w:val="0"/>
          <w:numId w:val="38"/>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729DFF6D" w14:textId="3D9B0F67" w:rsidR="000C23F8" w:rsidRPr="00C30D61" w:rsidRDefault="000C23F8" w:rsidP="000C23F8">
      <w:pPr>
        <w:pStyle w:val="Nagwek2"/>
      </w:pPr>
      <w:bookmarkStart w:id="156" w:name="_Toc106095867"/>
      <w:bookmarkStart w:id="157" w:name="_Toc106096307"/>
      <w:bookmarkStart w:id="158" w:name="_Toc106096411"/>
      <w:bookmarkStart w:id="159" w:name="_Toc239144740"/>
      <w:bookmarkEnd w:id="155"/>
      <w:r w:rsidRPr="00C30D61">
        <w:t>§ 8. Zabezpieczenie należytego wykonania Umowy</w:t>
      </w:r>
      <w:bookmarkEnd w:id="156"/>
      <w:bookmarkEnd w:id="157"/>
      <w:bookmarkEnd w:id="158"/>
      <w:r w:rsidRPr="00C30D61">
        <w:t> </w:t>
      </w:r>
      <w:r w:rsidR="005D1459">
        <w:t>–</w:t>
      </w:r>
      <w:r w:rsidR="0074079A" w:rsidRPr="0074079A">
        <w:t xml:space="preserve"> nie</w:t>
      </w:r>
      <w:r w:rsidR="005D1459">
        <w:t xml:space="preserve"> </w:t>
      </w:r>
      <w:r w:rsidR="0074079A" w:rsidRPr="0074079A">
        <w:t>dotyczy</w:t>
      </w:r>
      <w:bookmarkEnd w:id="159"/>
    </w:p>
    <w:p w14:paraId="3FD4B508" w14:textId="2FEFF144" w:rsidR="00C95AC0" w:rsidRPr="00167270" w:rsidRDefault="000C23F8" w:rsidP="00167270">
      <w:pPr>
        <w:pStyle w:val="Nagwek2"/>
      </w:pPr>
      <w:bookmarkStart w:id="160" w:name="_Toc64016205"/>
      <w:bookmarkStart w:id="161" w:name="_Toc239144741"/>
      <w:bookmarkStart w:id="162" w:name="_Toc106095868"/>
      <w:bookmarkStart w:id="163" w:name="_Toc106096308"/>
      <w:bookmarkStart w:id="164" w:name="_Toc106096412"/>
      <w:r w:rsidRPr="00DF1FE2">
        <w:t>§ 9. Wymagania dotyczące zatrudnienia</w:t>
      </w:r>
      <w:bookmarkEnd w:id="160"/>
      <w:bookmarkEnd w:id="161"/>
      <w:r>
        <w:t xml:space="preserve"> </w:t>
      </w:r>
      <w:bookmarkStart w:id="165" w:name="_Hlk67826210"/>
      <w:bookmarkEnd w:id="162"/>
      <w:bookmarkEnd w:id="163"/>
      <w:bookmarkEnd w:id="164"/>
    </w:p>
    <w:p w14:paraId="74D72849" w14:textId="1D2830F7" w:rsidR="000C23F8" w:rsidRPr="0074079A" w:rsidRDefault="00BF7BBD" w:rsidP="00EC5061">
      <w:pPr>
        <w:pStyle w:val="Akapitzlist"/>
        <w:numPr>
          <w:ilvl w:val="6"/>
          <w:numId w:val="38"/>
        </w:numPr>
        <w:spacing w:line="259" w:lineRule="auto"/>
        <w:ind w:left="284" w:hanging="284"/>
        <w:jc w:val="both"/>
        <w:rPr>
          <w:sz w:val="22"/>
          <w:szCs w:val="22"/>
        </w:rPr>
      </w:pPr>
      <w:r w:rsidRPr="00373F6D">
        <w:rPr>
          <w:sz w:val="22"/>
          <w:szCs w:val="22"/>
        </w:rPr>
        <w:t>Wykonawca zobowiązuje się do zatrudnienia pracowników zgodnie z obowiązującymi przepisami prawa, a także do zapewnienia, że Podwykonawca także zatrudniał będzie do realizacji zamówienia pracowników zgodnie z obowiązującymi przepisami prawa</w:t>
      </w:r>
      <w:r w:rsidR="0074079A">
        <w:rPr>
          <w:sz w:val="22"/>
          <w:szCs w:val="22"/>
        </w:rPr>
        <w:t>.</w:t>
      </w:r>
      <w:r>
        <w:rPr>
          <w:sz w:val="22"/>
          <w:szCs w:val="22"/>
        </w:rPr>
        <w:t xml:space="preserve"> </w:t>
      </w:r>
    </w:p>
    <w:p w14:paraId="60CA9B0C" w14:textId="02889004" w:rsidR="000C23F8" w:rsidRPr="00F8529D" w:rsidRDefault="000C23F8" w:rsidP="00EC5061">
      <w:pPr>
        <w:numPr>
          <w:ilvl w:val="0"/>
          <w:numId w:val="66"/>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77F9957C" w:rsidR="000C23F8" w:rsidRPr="00F8529D" w:rsidRDefault="000C23F8" w:rsidP="00EC5061">
      <w:pPr>
        <w:numPr>
          <w:ilvl w:val="0"/>
          <w:numId w:val="66"/>
        </w:numPr>
        <w:spacing w:line="259" w:lineRule="auto"/>
        <w:ind w:hanging="357"/>
        <w:jc w:val="both"/>
        <w:rPr>
          <w:sz w:val="22"/>
          <w:szCs w:val="22"/>
        </w:rPr>
      </w:pPr>
      <w:bookmarkStart w:id="166"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w:t>
      </w:r>
      <w:r w:rsidR="00C07CFA">
        <w:rPr>
          <w:sz w:val="22"/>
          <w:szCs w:val="22"/>
        </w:rPr>
        <w:br/>
      </w:r>
      <w:r w:rsidR="006A5D84" w:rsidRPr="00F8529D">
        <w:rPr>
          <w:sz w:val="22"/>
          <w:szCs w:val="22"/>
        </w:rPr>
        <w:t>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 xml:space="preserve">a w razie konieczności poniesienia przez Zamawiającego jakichkolwiek dodatkowych kosztów z tym związanych, w szczególności kar </w:t>
      </w:r>
      <w:r w:rsidR="00C07CFA">
        <w:rPr>
          <w:sz w:val="22"/>
          <w:szCs w:val="22"/>
        </w:rPr>
        <w:br/>
      </w:r>
      <w:r w:rsidR="006A5D84" w:rsidRPr="00F8529D">
        <w:rPr>
          <w:sz w:val="22"/>
          <w:szCs w:val="22"/>
        </w:rPr>
        <w:t>i składek z tytułu ubezpieczenia społecznego oraz odsetek od zaległości z tytułu obciążeń publicznoprawnych, a także kosztów sądowych, Zamawiający obciąży dodatkowo Wykonawcę tymi kosztami.</w:t>
      </w:r>
    </w:p>
    <w:bookmarkEnd w:id="166"/>
    <w:p w14:paraId="56C69D97" w14:textId="3BC08473" w:rsidR="000C23F8" w:rsidRPr="00F8529D" w:rsidRDefault="000C23F8" w:rsidP="00EC5061">
      <w:pPr>
        <w:numPr>
          <w:ilvl w:val="0"/>
          <w:numId w:val="66"/>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w:t>
      </w:r>
      <w:r w:rsidRPr="00F8529D">
        <w:rPr>
          <w:sz w:val="22"/>
          <w:szCs w:val="22"/>
        </w:rPr>
        <w:lastRenderedPageBreak/>
        <w:t>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EC5061">
      <w:pPr>
        <w:numPr>
          <w:ilvl w:val="0"/>
          <w:numId w:val="6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EC5061">
      <w:pPr>
        <w:numPr>
          <w:ilvl w:val="0"/>
          <w:numId w:val="6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67" w:name="_Toc64016206"/>
      <w:bookmarkStart w:id="168" w:name="_Toc106095869"/>
      <w:bookmarkStart w:id="169" w:name="_Toc106096309"/>
      <w:bookmarkStart w:id="170" w:name="_Toc106096413"/>
      <w:bookmarkStart w:id="171" w:name="_Toc239144742"/>
      <w:bookmarkStart w:id="172" w:name="_Hlk147301573"/>
      <w:bookmarkEnd w:id="165"/>
      <w:r w:rsidRPr="00F8529D">
        <w:t>§ 10. Podwykonawstwo</w:t>
      </w:r>
      <w:bookmarkEnd w:id="167"/>
      <w:bookmarkEnd w:id="168"/>
      <w:bookmarkEnd w:id="169"/>
      <w:bookmarkEnd w:id="170"/>
      <w:bookmarkEnd w:id="171"/>
    </w:p>
    <w:p w14:paraId="1D6C7370" w14:textId="1050453B" w:rsidR="006B5709" w:rsidRPr="00A33BF6" w:rsidRDefault="006B5709" w:rsidP="00EC5061">
      <w:pPr>
        <w:numPr>
          <w:ilvl w:val="0"/>
          <w:numId w:val="49"/>
        </w:numPr>
        <w:ind w:left="284" w:hanging="284"/>
        <w:jc w:val="both"/>
        <w:rPr>
          <w:sz w:val="22"/>
          <w:szCs w:val="22"/>
        </w:rPr>
      </w:pPr>
      <w:bookmarkStart w:id="173" w:name="_Hlk68846287"/>
      <w:bookmarkStart w:id="174" w:name="_Toc64016207"/>
      <w:bookmarkStart w:id="175" w:name="_Toc106095870"/>
      <w:bookmarkStart w:id="176" w:name="_Toc106096310"/>
      <w:bookmarkStart w:id="177" w:name="_Toc106096414"/>
      <w:bookmarkStart w:id="178" w:name="_Hlk67826260"/>
      <w:bookmarkEnd w:id="172"/>
      <w:r w:rsidRPr="00A33BF6">
        <w:rPr>
          <w:sz w:val="22"/>
          <w:szCs w:val="22"/>
        </w:rPr>
        <w:t>Wykonawca może powierzyć wykonanie części Umowy Podwykonawcy po uzyskaniu uprzedniej pisemnej pod rygorem nieważności zgody Zamawiającego na taką czynność, z zastrzeżeniem</w:t>
      </w:r>
      <w:r w:rsidR="005D1459">
        <w:rPr>
          <w:sz w:val="22"/>
          <w:szCs w:val="22"/>
        </w:rPr>
        <w:br/>
      </w:r>
      <w:r w:rsidRPr="0074079A">
        <w:rPr>
          <w:sz w:val="22"/>
          <w:szCs w:val="22"/>
        </w:rPr>
        <w:t>ust. 7.</w:t>
      </w:r>
    </w:p>
    <w:p w14:paraId="64954243" w14:textId="77777777" w:rsidR="006B5709" w:rsidRPr="00A33BF6" w:rsidRDefault="006B5709" w:rsidP="00EC5061">
      <w:pPr>
        <w:numPr>
          <w:ilvl w:val="0"/>
          <w:numId w:val="49"/>
        </w:numPr>
        <w:ind w:left="284" w:hanging="284"/>
        <w:jc w:val="both"/>
        <w:rPr>
          <w:sz w:val="22"/>
          <w:szCs w:val="22"/>
        </w:rPr>
      </w:pPr>
      <w:r w:rsidRPr="00A33BF6">
        <w:rPr>
          <w:sz w:val="22"/>
          <w:szCs w:val="22"/>
        </w:rPr>
        <w:t>Podwykonawcą, który udostępnił zasoby na zasadach określonych w SWZ w celu wykazania spełniania warunków udziału w postępowaniu jest ………………….</w:t>
      </w:r>
    </w:p>
    <w:p w14:paraId="4D1BF57B" w14:textId="77777777" w:rsidR="006B5709" w:rsidRPr="0074079A" w:rsidRDefault="006B5709" w:rsidP="00EC5061">
      <w:pPr>
        <w:numPr>
          <w:ilvl w:val="0"/>
          <w:numId w:val="49"/>
        </w:numPr>
        <w:ind w:left="360"/>
        <w:jc w:val="both"/>
        <w:rPr>
          <w:sz w:val="22"/>
          <w:szCs w:val="22"/>
        </w:rPr>
      </w:pPr>
      <w:r w:rsidRPr="0074079A">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A33BF6" w:rsidRDefault="006B5709" w:rsidP="00EC5061">
      <w:pPr>
        <w:numPr>
          <w:ilvl w:val="0"/>
          <w:numId w:val="49"/>
        </w:numPr>
        <w:ind w:left="284" w:hanging="284"/>
        <w:jc w:val="both"/>
        <w:rPr>
          <w:sz w:val="22"/>
          <w:szCs w:val="22"/>
        </w:rPr>
      </w:pPr>
      <w:r w:rsidRPr="00A33BF6">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A33BF6" w:rsidRDefault="006B5709" w:rsidP="00EC5061">
      <w:pPr>
        <w:numPr>
          <w:ilvl w:val="0"/>
          <w:numId w:val="49"/>
        </w:numPr>
        <w:ind w:left="284" w:hanging="284"/>
        <w:jc w:val="both"/>
        <w:rPr>
          <w:sz w:val="22"/>
          <w:szCs w:val="22"/>
        </w:rPr>
      </w:pPr>
      <w:r w:rsidRPr="00A33BF6">
        <w:rPr>
          <w:sz w:val="22"/>
          <w:szCs w:val="22"/>
        </w:rPr>
        <w:t>Wniosek powinien w szczególności zawierać:</w:t>
      </w:r>
    </w:p>
    <w:p w14:paraId="66EBF18F" w14:textId="77777777" w:rsidR="006B5709" w:rsidRPr="00125DD7" w:rsidRDefault="006B5709" w:rsidP="00EC5061">
      <w:pPr>
        <w:pStyle w:val="Akapitzlist"/>
        <w:numPr>
          <w:ilvl w:val="1"/>
          <w:numId w:val="49"/>
        </w:numPr>
        <w:ind w:left="851" w:hanging="284"/>
        <w:jc w:val="both"/>
        <w:rPr>
          <w:color w:val="EE0000"/>
          <w:sz w:val="22"/>
          <w:szCs w:val="22"/>
        </w:rPr>
      </w:pPr>
      <w:r w:rsidRPr="00A33BF6">
        <w:rPr>
          <w:sz w:val="22"/>
          <w:szCs w:val="22"/>
        </w:rPr>
        <w:t>nazwę podwykonawcy</w:t>
      </w:r>
      <w:r>
        <w:rPr>
          <w:sz w:val="22"/>
          <w:szCs w:val="22"/>
        </w:rPr>
        <w:t xml:space="preserve">. </w:t>
      </w:r>
    </w:p>
    <w:p w14:paraId="049ED804" w14:textId="77777777" w:rsidR="006B5709" w:rsidRPr="00A33BF6" w:rsidRDefault="006B5709" w:rsidP="00EC5061">
      <w:pPr>
        <w:pStyle w:val="Akapitzlist"/>
        <w:numPr>
          <w:ilvl w:val="1"/>
          <w:numId w:val="49"/>
        </w:numPr>
        <w:ind w:left="851" w:hanging="284"/>
        <w:jc w:val="both"/>
        <w:rPr>
          <w:sz w:val="22"/>
          <w:szCs w:val="22"/>
        </w:rPr>
      </w:pPr>
      <w:r w:rsidRPr="00500E2A">
        <w:rPr>
          <w:sz w:val="22"/>
          <w:szCs w:val="22"/>
        </w:rPr>
        <w:t xml:space="preserve">dane </w:t>
      </w:r>
      <w:r w:rsidRPr="00A33BF6">
        <w:rPr>
          <w:sz w:val="22"/>
          <w:szCs w:val="22"/>
        </w:rPr>
        <w:t>kontaktowe podwykonawcy,</w:t>
      </w:r>
    </w:p>
    <w:p w14:paraId="5CD1B57E" w14:textId="77777777" w:rsidR="006B5709" w:rsidRDefault="006B5709" w:rsidP="00EC5061">
      <w:pPr>
        <w:pStyle w:val="Akapitzlist"/>
        <w:numPr>
          <w:ilvl w:val="1"/>
          <w:numId w:val="49"/>
        </w:numPr>
        <w:ind w:left="851" w:hanging="284"/>
        <w:jc w:val="both"/>
        <w:rPr>
          <w:sz w:val="22"/>
          <w:szCs w:val="22"/>
        </w:rPr>
      </w:pPr>
      <w:r w:rsidRPr="00A33BF6">
        <w:rPr>
          <w:sz w:val="22"/>
          <w:szCs w:val="22"/>
        </w:rPr>
        <w:t>przedstawicieli podwykonawcy,</w:t>
      </w:r>
    </w:p>
    <w:p w14:paraId="742C8AC5" w14:textId="77777777" w:rsidR="006B5709" w:rsidRPr="0074079A" w:rsidRDefault="006B5709" w:rsidP="006B5709">
      <w:pPr>
        <w:pStyle w:val="Akapitzlist"/>
        <w:ind w:left="709" w:hanging="142"/>
        <w:jc w:val="both"/>
        <w:rPr>
          <w:sz w:val="22"/>
          <w:szCs w:val="22"/>
        </w:rPr>
      </w:pPr>
      <w:r w:rsidRPr="0074079A">
        <w:rPr>
          <w:sz w:val="22"/>
          <w:szCs w:val="22"/>
        </w:rPr>
        <w:t xml:space="preserve">-  </w:t>
      </w:r>
      <w:bookmarkStart w:id="179" w:name="_Hlk235539276"/>
      <w:r w:rsidRPr="0074079A">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4079A">
        <w:rPr>
          <w:sz w:val="22"/>
          <w:szCs w:val="22"/>
          <w:u w:val="single"/>
        </w:rPr>
        <w:t>uzasadnienie</w:t>
      </w:r>
      <w:r w:rsidRPr="0074079A">
        <w:rPr>
          <w:sz w:val="22"/>
          <w:szCs w:val="22"/>
        </w:rPr>
        <w:t xml:space="preserve"> zawierające wyjaśnienie przyczyn braku możliwości ich wskazania</w:t>
      </w:r>
      <w:bookmarkEnd w:id="179"/>
      <w:r w:rsidRPr="0074079A">
        <w:rPr>
          <w:sz w:val="22"/>
          <w:szCs w:val="22"/>
        </w:rPr>
        <w:t>,</w:t>
      </w:r>
    </w:p>
    <w:p w14:paraId="6BD4AC43" w14:textId="77777777" w:rsidR="006B5709" w:rsidRPr="0074079A" w:rsidRDefault="006B5709" w:rsidP="00EC5061">
      <w:pPr>
        <w:pStyle w:val="Akapitzlist"/>
        <w:numPr>
          <w:ilvl w:val="1"/>
          <w:numId w:val="49"/>
        </w:numPr>
        <w:ind w:left="851" w:hanging="284"/>
        <w:jc w:val="both"/>
        <w:rPr>
          <w:sz w:val="22"/>
          <w:szCs w:val="22"/>
        </w:rPr>
      </w:pPr>
      <w:r w:rsidRPr="0074079A">
        <w:rPr>
          <w:sz w:val="22"/>
          <w:szCs w:val="22"/>
        </w:rPr>
        <w:t>zakres części Umowy powierzonej do wykonania przez Podwykonawcę,</w:t>
      </w:r>
    </w:p>
    <w:p w14:paraId="58E17A8D" w14:textId="77777777" w:rsidR="006B5709" w:rsidRPr="0074079A" w:rsidRDefault="006B5709" w:rsidP="00EC5061">
      <w:pPr>
        <w:pStyle w:val="Akapitzlist"/>
        <w:numPr>
          <w:ilvl w:val="1"/>
          <w:numId w:val="49"/>
        </w:numPr>
        <w:ind w:left="851" w:hanging="284"/>
        <w:jc w:val="both"/>
        <w:rPr>
          <w:sz w:val="22"/>
          <w:szCs w:val="22"/>
        </w:rPr>
      </w:pPr>
      <w:bookmarkStart w:id="180" w:name="_Hlk235539099"/>
      <w:r w:rsidRPr="0074079A">
        <w:rPr>
          <w:sz w:val="22"/>
          <w:szCs w:val="22"/>
        </w:rPr>
        <w:t>oświadczenie Wykonawcy, potwierdzające, że wobec zgłoszonego Podwykonawcy nie zachodzą okoliczności, o których mowa w ust. 9 pkt. 1 - 3 niniejszego paragrafu,</w:t>
      </w:r>
    </w:p>
    <w:bookmarkEnd w:id="180"/>
    <w:p w14:paraId="5D2768EF" w14:textId="6A4DA4E3" w:rsidR="006B5709" w:rsidRPr="00A33BF6" w:rsidRDefault="006B5709" w:rsidP="00EC5061">
      <w:pPr>
        <w:pStyle w:val="Akapitzlist"/>
        <w:numPr>
          <w:ilvl w:val="1"/>
          <w:numId w:val="49"/>
        </w:numPr>
        <w:ind w:left="851" w:hanging="284"/>
        <w:jc w:val="both"/>
        <w:rPr>
          <w:sz w:val="22"/>
          <w:szCs w:val="22"/>
        </w:rPr>
      </w:pPr>
      <w:r w:rsidRPr="00A33BF6">
        <w:rPr>
          <w:sz w:val="22"/>
          <w:szCs w:val="22"/>
        </w:rPr>
        <w:t xml:space="preserve">w przypadku zmiany podmiotu, który udostępnił zasoby na zasadach określonych w SWZ </w:t>
      </w:r>
      <w:r w:rsidR="00B123D6">
        <w:rPr>
          <w:sz w:val="22"/>
          <w:szCs w:val="22"/>
        </w:rPr>
        <w:br/>
      </w:r>
      <w:r w:rsidRPr="00A33BF6">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A33BF6" w:rsidRDefault="006B5709" w:rsidP="00EC5061">
      <w:pPr>
        <w:numPr>
          <w:ilvl w:val="0"/>
          <w:numId w:val="49"/>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rsidP="00EC5061">
      <w:pPr>
        <w:numPr>
          <w:ilvl w:val="0"/>
          <w:numId w:val="49"/>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A33BF6" w:rsidRDefault="006B5709" w:rsidP="00EC5061">
      <w:pPr>
        <w:numPr>
          <w:ilvl w:val="0"/>
          <w:numId w:val="49"/>
        </w:numPr>
        <w:ind w:left="284" w:hanging="284"/>
        <w:jc w:val="both"/>
        <w:rPr>
          <w:sz w:val="22"/>
          <w:szCs w:val="22"/>
        </w:rPr>
      </w:pPr>
      <w:r w:rsidRPr="00A33BF6">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74079A" w:rsidRDefault="006B5709" w:rsidP="00EC5061">
      <w:pPr>
        <w:numPr>
          <w:ilvl w:val="0"/>
          <w:numId w:val="49"/>
        </w:numPr>
        <w:ind w:left="284" w:hanging="284"/>
        <w:jc w:val="both"/>
        <w:rPr>
          <w:sz w:val="22"/>
          <w:szCs w:val="22"/>
        </w:rPr>
      </w:pPr>
      <w:r w:rsidRPr="0074079A">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500E2A" w:rsidRDefault="006B5709" w:rsidP="00EC5061">
      <w:pPr>
        <w:numPr>
          <w:ilvl w:val="1"/>
          <w:numId w:val="49"/>
        </w:numPr>
        <w:ind w:left="993" w:hanging="426"/>
        <w:jc w:val="both"/>
        <w:rPr>
          <w:sz w:val="22"/>
          <w:szCs w:val="22"/>
        </w:rPr>
      </w:pPr>
      <w:r w:rsidRPr="00500E2A">
        <w:rPr>
          <w:sz w:val="22"/>
          <w:szCs w:val="22"/>
        </w:rPr>
        <w:t xml:space="preserve">Podwykonawca nie wykonał lub nienależycie wykonał zobowiązania na rzecz </w:t>
      </w:r>
      <w:r>
        <w:rPr>
          <w:sz w:val="22"/>
          <w:szCs w:val="22"/>
        </w:rPr>
        <w:t>Zamawiającego</w:t>
      </w:r>
      <w:r w:rsidRPr="00500E2A">
        <w:rPr>
          <w:sz w:val="22"/>
          <w:szCs w:val="22"/>
        </w:rPr>
        <w:t xml:space="preserve"> lub innego podmiotu prowadzącego działalność w sektorze górnictwa, </w:t>
      </w:r>
    </w:p>
    <w:p w14:paraId="56C0A823" w14:textId="77777777" w:rsidR="006B5709" w:rsidRPr="00A33BF6" w:rsidRDefault="006B5709" w:rsidP="00EC5061">
      <w:pPr>
        <w:numPr>
          <w:ilvl w:val="1"/>
          <w:numId w:val="49"/>
        </w:numPr>
        <w:ind w:left="993" w:hanging="426"/>
        <w:jc w:val="both"/>
        <w:rPr>
          <w:sz w:val="22"/>
          <w:szCs w:val="22"/>
        </w:rPr>
      </w:pPr>
      <w:r w:rsidRPr="00500E2A">
        <w:rPr>
          <w:sz w:val="22"/>
          <w:szCs w:val="22"/>
        </w:rPr>
        <w:lastRenderedPageBreak/>
        <w:t>Podwykonawca znajduje się w sytuacji finansowej niegwarantującej należytego wykonania powierzonych mu zadań (</w:t>
      </w:r>
      <w:r w:rsidRPr="00A33BF6">
        <w:rPr>
          <w:sz w:val="22"/>
          <w:szCs w:val="22"/>
        </w:rPr>
        <w:t>np. nie wypłaca terminowo wynagrodzeń pracownikom, nie reguluje zobowiązań publicznych lub zobowiązań na rzecz innych podmiotów),</w:t>
      </w:r>
    </w:p>
    <w:p w14:paraId="37FF2101" w14:textId="77777777" w:rsidR="006B5709" w:rsidRPr="00A33BF6" w:rsidRDefault="006B5709" w:rsidP="00EC5061">
      <w:pPr>
        <w:numPr>
          <w:ilvl w:val="1"/>
          <w:numId w:val="49"/>
        </w:numPr>
        <w:ind w:left="993" w:hanging="426"/>
        <w:jc w:val="both"/>
        <w:rPr>
          <w:sz w:val="22"/>
          <w:szCs w:val="22"/>
        </w:rPr>
      </w:pPr>
      <w:r w:rsidRPr="00A33BF6">
        <w:rPr>
          <w:sz w:val="22"/>
          <w:szCs w:val="22"/>
        </w:rPr>
        <w:t>Podwykonawca jest winny spowodowania wypadku na terenie zakładu górniczego lub spowodowania zagrożenia dla ruchu zakładu górniczego,</w:t>
      </w:r>
    </w:p>
    <w:p w14:paraId="51A1F87B" w14:textId="77777777" w:rsidR="006B5709" w:rsidRPr="0074079A" w:rsidRDefault="006B5709" w:rsidP="00EC5061">
      <w:pPr>
        <w:numPr>
          <w:ilvl w:val="1"/>
          <w:numId w:val="49"/>
        </w:numPr>
        <w:ind w:left="993" w:hanging="426"/>
        <w:jc w:val="both"/>
        <w:rPr>
          <w:sz w:val="22"/>
          <w:szCs w:val="22"/>
        </w:rPr>
      </w:pPr>
      <w:r w:rsidRPr="0074079A">
        <w:rPr>
          <w:sz w:val="22"/>
          <w:szCs w:val="22"/>
        </w:rPr>
        <w:t>Podwykonawca nie spełnia warunków udziału w postępowaniu określonych w SWZ.</w:t>
      </w:r>
    </w:p>
    <w:p w14:paraId="4DC66DB6" w14:textId="77777777" w:rsidR="006B5709" w:rsidRPr="0074079A" w:rsidRDefault="006B5709" w:rsidP="006B5709">
      <w:pPr>
        <w:ind w:left="357"/>
        <w:jc w:val="both"/>
        <w:rPr>
          <w:sz w:val="22"/>
          <w:szCs w:val="22"/>
        </w:rPr>
      </w:pPr>
      <w:bookmarkStart w:id="181" w:name="_Hlk235539338"/>
      <w:r w:rsidRPr="0074079A">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1"/>
    <w:p w14:paraId="506BAF97" w14:textId="77777777" w:rsidR="006B5709" w:rsidRPr="0074079A" w:rsidRDefault="006B5709" w:rsidP="00EC5061">
      <w:pPr>
        <w:numPr>
          <w:ilvl w:val="0"/>
          <w:numId w:val="49"/>
        </w:numPr>
        <w:ind w:left="357" w:hanging="357"/>
        <w:jc w:val="both"/>
        <w:rPr>
          <w:sz w:val="22"/>
          <w:szCs w:val="22"/>
        </w:rPr>
      </w:pPr>
      <w:r w:rsidRPr="0074079A">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A33BF6" w:rsidRDefault="006B5709" w:rsidP="00EC5061">
      <w:pPr>
        <w:numPr>
          <w:ilvl w:val="0"/>
          <w:numId w:val="49"/>
        </w:numPr>
        <w:ind w:left="357" w:hanging="357"/>
        <w:jc w:val="both"/>
        <w:rPr>
          <w:sz w:val="22"/>
          <w:szCs w:val="22"/>
        </w:rPr>
      </w:pPr>
      <w:r w:rsidRPr="0074079A">
        <w:rPr>
          <w:sz w:val="22"/>
          <w:szCs w:val="22"/>
        </w:rPr>
        <w:t xml:space="preserve">Jeżeli Wykonawca zmienia albo rezygnuje z Podwykonawcy, który udostępnił zasoby na zasadach określonych w SWZ w celu wykazania spełniania </w:t>
      </w:r>
      <w:bookmarkStart w:id="182" w:name="_Hlk144463822"/>
      <w:r w:rsidRPr="0074079A">
        <w:rPr>
          <w:sz w:val="22"/>
          <w:szCs w:val="22"/>
        </w:rPr>
        <w:t>warunków udziału w postępowaniu</w:t>
      </w:r>
      <w:bookmarkEnd w:id="182"/>
      <w:r w:rsidRPr="0074079A">
        <w:rPr>
          <w:sz w:val="22"/>
          <w:szCs w:val="22"/>
        </w:rPr>
        <w:t xml:space="preserve">, Wykonawca jest obowiązany </w:t>
      </w:r>
      <w:r w:rsidRPr="0074079A">
        <w:rPr>
          <w:iCs/>
          <w:sz w:val="22"/>
          <w:szCs w:val="22"/>
        </w:rPr>
        <w:t xml:space="preserve">złożyć </w:t>
      </w:r>
      <w:r w:rsidRPr="0074079A">
        <w:rPr>
          <w:sz w:val="22"/>
          <w:szCs w:val="22"/>
        </w:rPr>
        <w:t xml:space="preserve">Zamawiającemu dokumenty, o których mowa w ust. 5 pkt </w:t>
      </w:r>
      <w:r w:rsidRPr="0074079A">
        <w:rPr>
          <w:color w:val="000000" w:themeColor="text1"/>
          <w:sz w:val="22"/>
          <w:szCs w:val="22"/>
        </w:rPr>
        <w:t xml:space="preserve">6 </w:t>
      </w:r>
      <w:r w:rsidRPr="0074079A">
        <w:rPr>
          <w:sz w:val="22"/>
          <w:szCs w:val="22"/>
        </w:rPr>
        <w:t>niniejszego paragrafu, potwierdzające, że proponowany nowy podwykonawca lub Wykonawca samodzielnie</w:t>
      </w:r>
      <w:r w:rsidRPr="00A33BF6">
        <w:rPr>
          <w:sz w:val="22"/>
          <w:szCs w:val="22"/>
        </w:rPr>
        <w:t xml:space="preserve"> spełnia te warunki w stopniu nie mniejszym niż wymagany w trakcie postępowania o udzielnie zamówienia.</w:t>
      </w:r>
    </w:p>
    <w:p w14:paraId="715EF1E7" w14:textId="77777777" w:rsidR="006B5709" w:rsidRPr="00A33BF6" w:rsidRDefault="006B5709" w:rsidP="00EC5061">
      <w:pPr>
        <w:numPr>
          <w:ilvl w:val="0"/>
          <w:numId w:val="49"/>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83" w:name="_Hlk146783179"/>
      <w:r w:rsidRPr="00A33BF6">
        <w:rPr>
          <w:sz w:val="22"/>
          <w:szCs w:val="22"/>
        </w:rPr>
        <w:t>Powierzenie wykonania części Umowy przez Podwykonawcę dalszemu podwykonawcy wymaga dodatkowo uprzedniej pisemnej zgody Wykonawcy na taką czynność.</w:t>
      </w:r>
    </w:p>
    <w:bookmarkEnd w:id="183"/>
    <w:p w14:paraId="6273170A" w14:textId="77777777" w:rsidR="006B5709" w:rsidRPr="00A33BF6" w:rsidRDefault="006B5709" w:rsidP="00EC5061">
      <w:pPr>
        <w:numPr>
          <w:ilvl w:val="0"/>
          <w:numId w:val="49"/>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rsidP="00EC5061">
      <w:pPr>
        <w:numPr>
          <w:ilvl w:val="0"/>
          <w:numId w:val="49"/>
        </w:numPr>
        <w:spacing w:line="259" w:lineRule="auto"/>
        <w:ind w:left="360"/>
        <w:jc w:val="both"/>
        <w:rPr>
          <w:sz w:val="22"/>
          <w:szCs w:val="22"/>
        </w:rPr>
      </w:pPr>
      <w:bookmarkStart w:id="184"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3"/>
      <w:bookmarkEnd w:id="184"/>
    </w:p>
    <w:p w14:paraId="7E845062" w14:textId="77777777" w:rsidR="006B5709" w:rsidRPr="00A33BF6" w:rsidRDefault="006B5709" w:rsidP="00EC5061">
      <w:pPr>
        <w:numPr>
          <w:ilvl w:val="0"/>
          <w:numId w:val="49"/>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6FDB77C1" w:rsidR="000C23F8" w:rsidRPr="00F8529D" w:rsidRDefault="000C23F8" w:rsidP="000C23F8">
      <w:pPr>
        <w:pStyle w:val="Nagwek2"/>
      </w:pPr>
      <w:bookmarkStart w:id="185" w:name="_Toc239144743"/>
      <w:r w:rsidRPr="00F8529D">
        <w:t>§ 11. Nadzór i koordynacja</w:t>
      </w:r>
      <w:bookmarkEnd w:id="174"/>
      <w:bookmarkEnd w:id="175"/>
      <w:bookmarkEnd w:id="176"/>
      <w:bookmarkEnd w:id="177"/>
      <w:bookmarkEnd w:id="185"/>
      <w:r w:rsidR="005D5E8C">
        <w:t xml:space="preserve"> </w:t>
      </w:r>
    </w:p>
    <w:p w14:paraId="6F855A53" w14:textId="0BC28908" w:rsidR="000C23F8" w:rsidRPr="000B630C" w:rsidRDefault="000C23F8" w:rsidP="00EC5061">
      <w:pPr>
        <w:numPr>
          <w:ilvl w:val="0"/>
          <w:numId w:val="39"/>
        </w:numPr>
        <w:jc w:val="both"/>
        <w:rPr>
          <w:sz w:val="22"/>
          <w:szCs w:val="22"/>
        </w:rPr>
      </w:pPr>
      <w:r w:rsidRPr="00F8529D">
        <w:rPr>
          <w:sz w:val="22"/>
          <w:szCs w:val="22"/>
        </w:rPr>
        <w:t xml:space="preserve">Ze strony </w:t>
      </w:r>
      <w:r w:rsidRPr="000B630C">
        <w:rPr>
          <w:sz w:val="22"/>
          <w:szCs w:val="22"/>
        </w:rPr>
        <w:t xml:space="preserve">Zamawiającego - </w:t>
      </w:r>
      <w:r w:rsidRPr="000B630C">
        <w:rPr>
          <w:i/>
          <w:sz w:val="22"/>
          <w:szCs w:val="22"/>
        </w:rPr>
        <w:t>osobą / osobami</w:t>
      </w:r>
      <w:r w:rsidRPr="000B630C">
        <w:rPr>
          <w:sz w:val="22"/>
          <w:szCs w:val="22"/>
        </w:rPr>
        <w:t xml:space="preserve"> upoważnionymi oraz </w:t>
      </w:r>
      <w:r w:rsidR="00DA44BE" w:rsidRPr="000B630C">
        <w:rPr>
          <w:sz w:val="22"/>
          <w:szCs w:val="22"/>
        </w:rPr>
        <w:t>odpowiedzialnymi za</w:t>
      </w:r>
      <w:r w:rsidRPr="000B630C">
        <w:rPr>
          <w:sz w:val="22"/>
          <w:szCs w:val="22"/>
        </w:rPr>
        <w:t xml:space="preserve"> nadzór nad realizacją Umowy oraz podpisanie wszelkich </w:t>
      </w:r>
      <w:r w:rsidRPr="000B630C">
        <w:rPr>
          <w:i/>
          <w:sz w:val="22"/>
          <w:szCs w:val="22"/>
        </w:rPr>
        <w:t>Protokołów odbioru</w:t>
      </w:r>
      <w:r w:rsidRPr="000B630C">
        <w:rPr>
          <w:sz w:val="22"/>
          <w:szCs w:val="22"/>
        </w:rPr>
        <w:t xml:space="preserve"> wynikających z niniejszej </w:t>
      </w:r>
      <w:r w:rsidRPr="000B630C">
        <w:rPr>
          <w:i/>
          <w:sz w:val="22"/>
          <w:szCs w:val="22"/>
        </w:rPr>
        <w:t>jest / są</w:t>
      </w:r>
      <w:r w:rsidRPr="000B630C">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EC5061">
      <w:pPr>
        <w:numPr>
          <w:ilvl w:val="0"/>
          <w:numId w:val="39"/>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EC5061">
      <w:pPr>
        <w:numPr>
          <w:ilvl w:val="0"/>
          <w:numId w:val="39"/>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EC5061">
      <w:pPr>
        <w:numPr>
          <w:ilvl w:val="0"/>
          <w:numId w:val="39"/>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6" w:name="_Toc64016208"/>
      <w:bookmarkStart w:id="187" w:name="_Toc106095871"/>
      <w:bookmarkStart w:id="188" w:name="_Toc106096311"/>
      <w:bookmarkStart w:id="189" w:name="_Toc106096415"/>
      <w:bookmarkStart w:id="190" w:name="_Toc239144744"/>
      <w:bookmarkStart w:id="191" w:name="_Hlk105672888"/>
      <w:r w:rsidRPr="00F8529D">
        <w:lastRenderedPageBreak/>
        <w:t>§ 12. Badania kontrolne (Audyt)</w:t>
      </w:r>
      <w:bookmarkEnd w:id="186"/>
      <w:bookmarkEnd w:id="187"/>
      <w:bookmarkEnd w:id="188"/>
      <w:bookmarkEnd w:id="189"/>
      <w:bookmarkEnd w:id="190"/>
    </w:p>
    <w:p w14:paraId="4D5C0A00" w14:textId="77777777" w:rsidR="000C23F8" w:rsidRPr="00F8529D" w:rsidRDefault="000C23F8" w:rsidP="00EC5061">
      <w:pPr>
        <w:numPr>
          <w:ilvl w:val="0"/>
          <w:numId w:val="40"/>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EC5061">
      <w:pPr>
        <w:numPr>
          <w:ilvl w:val="1"/>
          <w:numId w:val="40"/>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EC5061">
      <w:pPr>
        <w:numPr>
          <w:ilvl w:val="1"/>
          <w:numId w:val="40"/>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EC5061">
      <w:pPr>
        <w:numPr>
          <w:ilvl w:val="1"/>
          <w:numId w:val="40"/>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EC5061">
      <w:pPr>
        <w:numPr>
          <w:ilvl w:val="1"/>
          <w:numId w:val="40"/>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EC5061">
      <w:pPr>
        <w:numPr>
          <w:ilvl w:val="1"/>
          <w:numId w:val="40"/>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EC5061">
      <w:pPr>
        <w:numPr>
          <w:ilvl w:val="1"/>
          <w:numId w:val="40"/>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EC5061">
      <w:pPr>
        <w:numPr>
          <w:ilvl w:val="0"/>
          <w:numId w:val="40"/>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EC5061">
      <w:pPr>
        <w:numPr>
          <w:ilvl w:val="0"/>
          <w:numId w:val="40"/>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2" w:name="_Hlk148344040"/>
      <w:r w:rsidR="00382754" w:rsidRPr="00F8529D">
        <w:rPr>
          <w:sz w:val="22"/>
          <w:szCs w:val="22"/>
        </w:rPr>
        <w:t>, z zastrzeżeniem ust. 4 poniżej.</w:t>
      </w:r>
    </w:p>
    <w:p w14:paraId="2B9A925A" w14:textId="5B68C2CA" w:rsidR="006322B0" w:rsidRPr="00F8529D" w:rsidRDefault="006322B0" w:rsidP="00EC5061">
      <w:pPr>
        <w:numPr>
          <w:ilvl w:val="0"/>
          <w:numId w:val="40"/>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2"/>
    <w:p w14:paraId="77A9EE64" w14:textId="17E256CE" w:rsidR="000C23F8" w:rsidRPr="00F8529D" w:rsidRDefault="000C23F8" w:rsidP="00EC5061">
      <w:pPr>
        <w:numPr>
          <w:ilvl w:val="0"/>
          <w:numId w:val="40"/>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3" w:name="_Hlk146783280"/>
      <w:r w:rsidR="00A326D5" w:rsidRPr="00F8529D">
        <w:rPr>
          <w:sz w:val="22"/>
          <w:szCs w:val="22"/>
        </w:rPr>
        <w:t>są następujące</w:t>
      </w:r>
      <w:r w:rsidRPr="00F8529D">
        <w:rPr>
          <w:sz w:val="22"/>
          <w:szCs w:val="22"/>
        </w:rPr>
        <w:t>:</w:t>
      </w:r>
      <w:bookmarkEnd w:id="193"/>
    </w:p>
    <w:p w14:paraId="4D2B620C" w14:textId="77777777" w:rsidR="000C23F8" w:rsidRPr="00F8529D" w:rsidRDefault="000C23F8" w:rsidP="00EC5061">
      <w:pPr>
        <w:numPr>
          <w:ilvl w:val="1"/>
          <w:numId w:val="40"/>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EC5061">
      <w:pPr>
        <w:numPr>
          <w:ilvl w:val="1"/>
          <w:numId w:val="40"/>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EC5061">
      <w:pPr>
        <w:numPr>
          <w:ilvl w:val="2"/>
          <w:numId w:val="40"/>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EC5061">
      <w:pPr>
        <w:numPr>
          <w:ilvl w:val="2"/>
          <w:numId w:val="40"/>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EC5061">
      <w:pPr>
        <w:numPr>
          <w:ilvl w:val="2"/>
          <w:numId w:val="40"/>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EC5061">
      <w:pPr>
        <w:numPr>
          <w:ilvl w:val="1"/>
          <w:numId w:val="40"/>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EC5061">
      <w:pPr>
        <w:numPr>
          <w:ilvl w:val="1"/>
          <w:numId w:val="40"/>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EC5061">
      <w:pPr>
        <w:numPr>
          <w:ilvl w:val="2"/>
          <w:numId w:val="40"/>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EC5061">
      <w:pPr>
        <w:numPr>
          <w:ilvl w:val="2"/>
          <w:numId w:val="40"/>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EC5061">
      <w:pPr>
        <w:numPr>
          <w:ilvl w:val="1"/>
          <w:numId w:val="40"/>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EC5061">
      <w:pPr>
        <w:numPr>
          <w:ilvl w:val="2"/>
          <w:numId w:val="40"/>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EC5061">
      <w:pPr>
        <w:numPr>
          <w:ilvl w:val="2"/>
          <w:numId w:val="40"/>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EC5061">
      <w:pPr>
        <w:numPr>
          <w:ilvl w:val="2"/>
          <w:numId w:val="40"/>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EC5061">
      <w:pPr>
        <w:numPr>
          <w:ilvl w:val="0"/>
          <w:numId w:val="40"/>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EC5061">
      <w:pPr>
        <w:numPr>
          <w:ilvl w:val="0"/>
          <w:numId w:val="40"/>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w:t>
      </w:r>
      <w:r w:rsidRPr="00F8529D">
        <w:rPr>
          <w:sz w:val="22"/>
          <w:szCs w:val="22"/>
        </w:rPr>
        <w:lastRenderedPageBreak/>
        <w:t xml:space="preserve">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EC5061">
      <w:pPr>
        <w:numPr>
          <w:ilvl w:val="0"/>
          <w:numId w:val="40"/>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EC5061">
      <w:pPr>
        <w:numPr>
          <w:ilvl w:val="0"/>
          <w:numId w:val="40"/>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EC5061">
      <w:pPr>
        <w:numPr>
          <w:ilvl w:val="0"/>
          <w:numId w:val="40"/>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4" w:name="_Hlk146783344"/>
      <w:r w:rsidR="004D5DFE" w:rsidRPr="00F8529D">
        <w:rPr>
          <w:sz w:val="22"/>
          <w:szCs w:val="22"/>
        </w:rPr>
        <w:t>na zasadach określonych w § 14 ust. 4 Umowy</w:t>
      </w:r>
      <w:r w:rsidRPr="00F8529D">
        <w:rPr>
          <w:sz w:val="22"/>
          <w:szCs w:val="22"/>
        </w:rPr>
        <w:t>.</w:t>
      </w:r>
      <w:bookmarkEnd w:id="194"/>
    </w:p>
    <w:p w14:paraId="114D874C" w14:textId="09A5498F" w:rsidR="000C23F8" w:rsidRPr="0019277B" w:rsidRDefault="000C23F8" w:rsidP="000C23F8">
      <w:pPr>
        <w:pStyle w:val="Nagwek2"/>
      </w:pPr>
      <w:bookmarkStart w:id="195" w:name="_Toc64016209"/>
      <w:bookmarkStart w:id="196" w:name="_Toc106095872"/>
      <w:bookmarkStart w:id="197" w:name="_Toc106096312"/>
      <w:bookmarkStart w:id="198" w:name="_Toc106096416"/>
      <w:bookmarkStart w:id="199" w:name="_Toc239144745"/>
      <w:bookmarkStart w:id="200" w:name="_Hlk156823361"/>
      <w:bookmarkStart w:id="201" w:name="_Hlk155701067"/>
      <w:bookmarkEnd w:id="178"/>
      <w:bookmarkEnd w:id="191"/>
      <w:r w:rsidRPr="000E4913">
        <w:t xml:space="preserve">§ </w:t>
      </w:r>
      <w:r w:rsidRPr="0019277B">
        <w:t>13. Kary umowne i odpowiedzialność</w:t>
      </w:r>
      <w:bookmarkEnd w:id="195"/>
      <w:bookmarkEnd w:id="196"/>
      <w:bookmarkEnd w:id="197"/>
      <w:bookmarkEnd w:id="198"/>
      <w:bookmarkEnd w:id="199"/>
      <w:r w:rsidRPr="0019277B">
        <w:t xml:space="preserve"> </w:t>
      </w:r>
    </w:p>
    <w:bookmarkEnd w:id="200"/>
    <w:p w14:paraId="5618D0DE" w14:textId="4368CE79" w:rsidR="00A76426" w:rsidRPr="00100353" w:rsidRDefault="00A76426" w:rsidP="00914CCD">
      <w:pPr>
        <w:spacing w:line="276" w:lineRule="auto"/>
        <w:jc w:val="both"/>
        <w:rPr>
          <w:i/>
          <w:iCs/>
          <w:color w:val="2F5496" w:themeColor="accent1" w:themeShade="BF"/>
          <w:sz w:val="8"/>
          <w:szCs w:val="8"/>
        </w:rPr>
      </w:pPr>
    </w:p>
    <w:bookmarkEnd w:id="201"/>
    <w:p w14:paraId="664C1B0A" w14:textId="20F00EBA" w:rsidR="000C23F8" w:rsidRPr="000E4913" w:rsidRDefault="000C23F8" w:rsidP="00EC5061">
      <w:pPr>
        <w:numPr>
          <w:ilvl w:val="0"/>
          <w:numId w:val="4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r w:rsidR="00A00FDC">
        <w:rPr>
          <w:sz w:val="22"/>
          <w:szCs w:val="22"/>
        </w:rPr>
        <w:t xml:space="preserve"> </w:t>
      </w:r>
    </w:p>
    <w:p w14:paraId="00FC5F3D" w14:textId="77777777" w:rsidR="008B71B4" w:rsidRPr="004D090B" w:rsidRDefault="008B71B4" w:rsidP="00EC5061">
      <w:pPr>
        <w:pStyle w:val="Akapitzlist"/>
        <w:numPr>
          <w:ilvl w:val="1"/>
          <w:numId w:val="41"/>
        </w:numPr>
        <w:spacing w:line="276" w:lineRule="auto"/>
        <w:ind w:left="709"/>
        <w:jc w:val="both"/>
        <w:rPr>
          <w:sz w:val="22"/>
          <w:szCs w:val="22"/>
        </w:rPr>
      </w:pPr>
      <w:bookmarkStart w:id="202" w:name="_Hlk146784619"/>
      <w:bookmarkStart w:id="203" w:name="_Hlk144479920"/>
      <w:bookmarkStart w:id="204" w:name="_Hlk67826332"/>
      <w:r w:rsidRPr="004D090B">
        <w:rPr>
          <w:sz w:val="22"/>
          <w:szCs w:val="22"/>
        </w:rPr>
        <w:t>150 zł – za przekroczenie czasu reakcji wynoszącego 60 minut;</w:t>
      </w:r>
    </w:p>
    <w:p w14:paraId="6CDE5F0E" w14:textId="77777777" w:rsidR="008B71B4" w:rsidRDefault="008B71B4" w:rsidP="00EC5061">
      <w:pPr>
        <w:pStyle w:val="Akapitzlist"/>
        <w:numPr>
          <w:ilvl w:val="1"/>
          <w:numId w:val="41"/>
        </w:numPr>
        <w:spacing w:line="276" w:lineRule="auto"/>
        <w:ind w:left="709"/>
        <w:jc w:val="both"/>
        <w:rPr>
          <w:sz w:val="22"/>
          <w:szCs w:val="22"/>
        </w:rPr>
      </w:pPr>
      <w:r w:rsidRPr="004D090B">
        <w:rPr>
          <w:sz w:val="22"/>
          <w:szCs w:val="22"/>
        </w:rPr>
        <w:t>100 zł – za przekroczenie czasu reakcji wynoszącego 120 minut;</w:t>
      </w:r>
    </w:p>
    <w:p w14:paraId="29F18942" w14:textId="77777777" w:rsidR="008B71B4" w:rsidRDefault="008B71B4" w:rsidP="00EC5061">
      <w:pPr>
        <w:pStyle w:val="Akapitzlist"/>
        <w:numPr>
          <w:ilvl w:val="1"/>
          <w:numId w:val="41"/>
        </w:numPr>
        <w:spacing w:line="276" w:lineRule="auto"/>
        <w:ind w:left="709"/>
        <w:jc w:val="both"/>
        <w:rPr>
          <w:sz w:val="22"/>
          <w:szCs w:val="22"/>
        </w:rPr>
      </w:pPr>
      <w:r w:rsidRPr="004D090B">
        <w:rPr>
          <w:sz w:val="22"/>
          <w:szCs w:val="22"/>
        </w:rPr>
        <w:t>150 zł – za niedotrzymanie terminu zakończenia prac w rejonach priorytetowych;</w:t>
      </w:r>
    </w:p>
    <w:p w14:paraId="322B8105" w14:textId="77777777" w:rsidR="008B71B4" w:rsidRDefault="008B71B4" w:rsidP="00EC5061">
      <w:pPr>
        <w:pStyle w:val="Akapitzlist"/>
        <w:numPr>
          <w:ilvl w:val="1"/>
          <w:numId w:val="41"/>
        </w:numPr>
        <w:spacing w:line="276" w:lineRule="auto"/>
        <w:ind w:left="709"/>
        <w:jc w:val="both"/>
        <w:rPr>
          <w:sz w:val="22"/>
          <w:szCs w:val="22"/>
        </w:rPr>
      </w:pPr>
      <w:r w:rsidRPr="004D090B">
        <w:rPr>
          <w:sz w:val="22"/>
          <w:szCs w:val="22"/>
        </w:rPr>
        <w:t>100 zł – za niedotrzymanie terminu zakończenia prac w pozostałych rejonach;</w:t>
      </w:r>
    </w:p>
    <w:p w14:paraId="4A0160B3" w14:textId="77777777" w:rsidR="008B71B4" w:rsidRDefault="008B71B4" w:rsidP="00EC5061">
      <w:pPr>
        <w:pStyle w:val="Akapitzlist"/>
        <w:numPr>
          <w:ilvl w:val="1"/>
          <w:numId w:val="41"/>
        </w:numPr>
        <w:spacing w:line="276" w:lineRule="auto"/>
        <w:ind w:left="709"/>
        <w:jc w:val="both"/>
        <w:rPr>
          <w:sz w:val="22"/>
          <w:szCs w:val="22"/>
        </w:rPr>
      </w:pPr>
      <w:r w:rsidRPr="004D090B">
        <w:rPr>
          <w:sz w:val="22"/>
          <w:szCs w:val="22"/>
        </w:rPr>
        <w:t>200 zł – za nieuzasadnione niewykonanie lub przerwanie zleconych prac.</w:t>
      </w:r>
    </w:p>
    <w:p w14:paraId="31E7A299" w14:textId="6A21DB53" w:rsidR="008B71B4" w:rsidRPr="004D090B" w:rsidRDefault="008B71B4" w:rsidP="00EC5061">
      <w:pPr>
        <w:pStyle w:val="Akapitzlist"/>
        <w:numPr>
          <w:ilvl w:val="1"/>
          <w:numId w:val="41"/>
        </w:numPr>
        <w:spacing w:line="276" w:lineRule="auto"/>
        <w:ind w:left="709"/>
        <w:jc w:val="both"/>
        <w:rPr>
          <w:sz w:val="22"/>
          <w:szCs w:val="22"/>
        </w:rPr>
      </w:pPr>
      <w:r w:rsidRPr="007A73D5">
        <w:rPr>
          <w:sz w:val="22"/>
          <w:szCs w:val="22"/>
        </w:rPr>
        <w:t>łączna wysokość kar umownych należnych Zamawiającemu na podstawie ust. 1 pkt/y 1</w:t>
      </w:r>
      <w:r>
        <w:rPr>
          <w:sz w:val="22"/>
          <w:szCs w:val="22"/>
        </w:rPr>
        <w:t>)</w:t>
      </w:r>
      <w:r w:rsidRPr="007A73D5">
        <w:rPr>
          <w:sz w:val="22"/>
          <w:szCs w:val="22"/>
        </w:rPr>
        <w:t xml:space="preserve"> –</w:t>
      </w:r>
      <w:r w:rsidR="00EC5061">
        <w:rPr>
          <w:sz w:val="22"/>
          <w:szCs w:val="22"/>
        </w:rPr>
        <w:t xml:space="preserve"> </w:t>
      </w:r>
      <w:r w:rsidR="00AB2E75">
        <w:rPr>
          <w:sz w:val="22"/>
          <w:szCs w:val="22"/>
        </w:rPr>
        <w:t>5</w:t>
      </w:r>
      <w:r>
        <w:rPr>
          <w:sz w:val="22"/>
          <w:szCs w:val="22"/>
        </w:rPr>
        <w:t>)</w:t>
      </w:r>
      <w:r w:rsidRPr="007A73D5">
        <w:rPr>
          <w:sz w:val="22"/>
          <w:szCs w:val="22"/>
        </w:rPr>
        <w:t xml:space="preserve"> niniejszego paragrafu nie może przekroczyć 20% wartości netto Umowy, o której mowa w § 3 ust. 1.</w:t>
      </w:r>
    </w:p>
    <w:p w14:paraId="1E558CD1" w14:textId="77777777" w:rsidR="008B71B4" w:rsidRPr="004D090B" w:rsidRDefault="008B71B4" w:rsidP="00EC5061">
      <w:pPr>
        <w:pStyle w:val="Akapitzlist"/>
        <w:numPr>
          <w:ilvl w:val="1"/>
          <w:numId w:val="41"/>
        </w:numPr>
        <w:spacing w:line="276" w:lineRule="auto"/>
        <w:ind w:left="709"/>
        <w:jc w:val="both"/>
        <w:rPr>
          <w:sz w:val="22"/>
          <w:szCs w:val="22"/>
        </w:rPr>
      </w:pPr>
      <w:r w:rsidRPr="004D090B">
        <w:rPr>
          <w:sz w:val="22"/>
          <w:szCs w:val="22"/>
        </w:rPr>
        <w:t xml:space="preserve">za każdy rozpoczęty dzień zwłoki lub nienależytego wykonania w realizacji przedmiotu Umowy - w wysokości 250,00 zł netto za każdy dzień lub za każdy stwierdzony przypadek; przez nienależyte wykonanie umowy rozumie się w szczególności: </w:t>
      </w:r>
    </w:p>
    <w:p w14:paraId="53080178" w14:textId="77777777" w:rsidR="008B71B4" w:rsidRPr="00910F92" w:rsidRDefault="008B71B4" w:rsidP="008B71B4">
      <w:pPr>
        <w:spacing w:line="276" w:lineRule="auto"/>
        <w:ind w:left="851" w:hanging="294"/>
        <w:jc w:val="both"/>
        <w:rPr>
          <w:sz w:val="22"/>
          <w:szCs w:val="22"/>
        </w:rPr>
      </w:pPr>
      <w:r w:rsidRPr="00910F92">
        <w:rPr>
          <w:sz w:val="22"/>
          <w:szCs w:val="22"/>
        </w:rPr>
        <w:t>-</w:t>
      </w:r>
      <w:r>
        <w:rPr>
          <w:sz w:val="22"/>
          <w:szCs w:val="22"/>
        </w:rPr>
        <w:t xml:space="preserve"> </w:t>
      </w:r>
      <w:r w:rsidRPr="00910F92">
        <w:rPr>
          <w:sz w:val="22"/>
          <w:szCs w:val="22"/>
        </w:rPr>
        <w:t>udokumentowane stwierdzenie niewłaściwego wykonania zakresu umowy w danym dniu,</w:t>
      </w:r>
    </w:p>
    <w:p w14:paraId="752D46BC" w14:textId="77777777" w:rsidR="008B71B4" w:rsidRPr="00910F92" w:rsidRDefault="008B71B4" w:rsidP="008B71B4">
      <w:pPr>
        <w:spacing w:line="276" w:lineRule="auto"/>
        <w:ind w:left="851" w:hanging="294"/>
        <w:jc w:val="both"/>
        <w:rPr>
          <w:sz w:val="22"/>
          <w:szCs w:val="22"/>
        </w:rPr>
      </w:pPr>
      <w:r w:rsidRPr="00910F92">
        <w:rPr>
          <w:sz w:val="22"/>
          <w:szCs w:val="22"/>
        </w:rPr>
        <w:t>-</w:t>
      </w:r>
      <w:r>
        <w:rPr>
          <w:sz w:val="22"/>
          <w:szCs w:val="22"/>
        </w:rPr>
        <w:t xml:space="preserve"> </w:t>
      </w:r>
      <w:r w:rsidRPr="00910F92">
        <w:rPr>
          <w:sz w:val="22"/>
          <w:szCs w:val="22"/>
        </w:rPr>
        <w:t xml:space="preserve">brak przestrzeganie przepisów wynikających z Zarządzeń Polskiej Grupy Górniczej S.A. </w:t>
      </w:r>
    </w:p>
    <w:p w14:paraId="64FF9AF2" w14:textId="77777777" w:rsidR="008B71B4" w:rsidRPr="00910F92" w:rsidRDefault="008B71B4" w:rsidP="008B71B4">
      <w:pPr>
        <w:spacing w:line="276" w:lineRule="auto"/>
        <w:ind w:left="720"/>
        <w:jc w:val="both"/>
        <w:rPr>
          <w:i/>
          <w:iCs/>
          <w:sz w:val="8"/>
          <w:szCs w:val="8"/>
        </w:rPr>
      </w:pPr>
      <w:r w:rsidRPr="00910F92">
        <w:rPr>
          <w:sz w:val="22"/>
          <w:szCs w:val="22"/>
        </w:rPr>
        <w:t>i Dyrektora Oddziału oraz Instrukcji i Regulaminów obowiązujących w Oddziale</w:t>
      </w:r>
      <w:r>
        <w:rPr>
          <w:sz w:val="22"/>
          <w:szCs w:val="22"/>
        </w:rPr>
        <w:t xml:space="preserve">. </w:t>
      </w:r>
    </w:p>
    <w:p w14:paraId="3CE83179" w14:textId="77777777" w:rsidR="008B71B4" w:rsidRPr="00F8529D" w:rsidRDefault="008B71B4" w:rsidP="00EC5061">
      <w:pPr>
        <w:pStyle w:val="Akapitzlist"/>
        <w:numPr>
          <w:ilvl w:val="1"/>
          <w:numId w:val="41"/>
        </w:numPr>
        <w:spacing w:line="276" w:lineRule="auto"/>
        <w:ind w:left="709"/>
        <w:jc w:val="both"/>
        <w:rPr>
          <w:i/>
          <w:iCs/>
          <w:sz w:val="22"/>
          <w:szCs w:val="22"/>
        </w:rPr>
      </w:pPr>
      <w:r w:rsidRPr="00615048">
        <w:rPr>
          <w:sz w:val="22"/>
          <w:szCs w:val="22"/>
        </w:rPr>
        <w:t xml:space="preserve"> przypadku stwierdzenia, że </w:t>
      </w:r>
      <w:r w:rsidRPr="00F8529D">
        <w:rPr>
          <w:sz w:val="22"/>
          <w:szCs w:val="22"/>
        </w:rPr>
        <w:t>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32BEB697" w14:textId="77777777" w:rsidR="008B71B4" w:rsidRPr="008B71B4" w:rsidRDefault="008B71B4" w:rsidP="00EC5061">
      <w:pPr>
        <w:pStyle w:val="Akapitzlist"/>
        <w:numPr>
          <w:ilvl w:val="1"/>
          <w:numId w:val="41"/>
        </w:numPr>
        <w:spacing w:line="276" w:lineRule="auto"/>
        <w:ind w:left="709"/>
        <w:jc w:val="both"/>
        <w:rPr>
          <w:i/>
          <w:iCs/>
          <w:sz w:val="22"/>
          <w:szCs w:val="22"/>
        </w:rPr>
      </w:pPr>
      <w:r w:rsidRPr="00F8529D">
        <w:rPr>
          <w:sz w:val="22"/>
          <w:szCs w:val="22"/>
        </w:rPr>
        <w:t xml:space="preserve">za zwłokę w przedstawieniu dokumentów, które zgodnie z SOPZ ma przedłożyć Wykonawca przed rozpoczęciem wykonywania Umowy oraz w trakcie jej realizacji </w:t>
      </w:r>
      <w:r>
        <w:rPr>
          <w:sz w:val="22"/>
          <w:szCs w:val="22"/>
        </w:rPr>
        <w:t>–</w:t>
      </w:r>
      <w:r w:rsidRPr="00F8529D">
        <w:rPr>
          <w:sz w:val="22"/>
          <w:szCs w:val="22"/>
        </w:rPr>
        <w:t xml:space="preserve"> w</w:t>
      </w:r>
      <w:r>
        <w:rPr>
          <w:sz w:val="22"/>
          <w:szCs w:val="22"/>
        </w:rPr>
        <w:t xml:space="preserve"> </w:t>
      </w:r>
      <w:r w:rsidRPr="00F8529D">
        <w:rPr>
          <w:sz w:val="22"/>
          <w:szCs w:val="22"/>
        </w:rPr>
        <w:t>wysokości 100 zł za każdy rozpoczęty dz</w:t>
      </w:r>
      <w:r w:rsidRPr="006524C6">
        <w:rPr>
          <w:sz w:val="22"/>
          <w:szCs w:val="22"/>
        </w:rPr>
        <w:t>ień zwłoki</w:t>
      </w:r>
      <w:r>
        <w:rPr>
          <w:sz w:val="22"/>
          <w:szCs w:val="22"/>
        </w:rPr>
        <w:t xml:space="preserve"> </w:t>
      </w:r>
    </w:p>
    <w:p w14:paraId="596F8B35" w14:textId="77777777" w:rsidR="008B71B4" w:rsidRPr="006524C6" w:rsidRDefault="008B71B4" w:rsidP="00EC5061">
      <w:pPr>
        <w:pStyle w:val="Akapitzlist"/>
        <w:numPr>
          <w:ilvl w:val="1"/>
          <w:numId w:val="41"/>
        </w:numPr>
        <w:spacing w:line="276" w:lineRule="auto"/>
        <w:ind w:left="709"/>
        <w:jc w:val="both"/>
        <w:rPr>
          <w:sz w:val="22"/>
          <w:szCs w:val="22"/>
        </w:rPr>
      </w:pPr>
      <w:r w:rsidRPr="006524C6">
        <w:rPr>
          <w:sz w:val="22"/>
          <w:szCs w:val="22"/>
        </w:rPr>
        <w:t>za zwłokę w przedstawieniu polisy ubezpieczeniowej lub dowodu opłacenia składki ubezpieczeniowej – w wysokości 1 000 zł 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umownej, jeżeli w wyniku przedłożenia dokumentów zostanie stwierdzone zachowanie ciągłości ubezpieczenia Wykonawcy</w:t>
      </w:r>
      <w:r>
        <w:rPr>
          <w:sz w:val="22"/>
          <w:szCs w:val="22"/>
        </w:rPr>
        <w:t xml:space="preserve"> </w:t>
      </w:r>
    </w:p>
    <w:p w14:paraId="273C4D9E" w14:textId="77777777" w:rsidR="008B71B4" w:rsidRDefault="008B71B4" w:rsidP="00EC5061">
      <w:pPr>
        <w:pStyle w:val="Akapitzlist"/>
        <w:numPr>
          <w:ilvl w:val="1"/>
          <w:numId w:val="41"/>
        </w:numPr>
        <w:spacing w:line="276" w:lineRule="auto"/>
        <w:ind w:left="709"/>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 xml:space="preserve">Umowy netto, o której mowa w § 3 ust. 1, </w:t>
      </w:r>
      <w:bookmarkStart w:id="205" w:name="_Hlk146783575"/>
      <w:r w:rsidRPr="00F8529D">
        <w:rPr>
          <w:sz w:val="22"/>
          <w:szCs w:val="22"/>
        </w:rPr>
        <w:t>za każdy stwierdzony przypadek,</w:t>
      </w:r>
      <w:r>
        <w:rPr>
          <w:sz w:val="22"/>
          <w:szCs w:val="22"/>
        </w:rPr>
        <w:t xml:space="preserve"> </w:t>
      </w:r>
    </w:p>
    <w:bookmarkEnd w:id="205"/>
    <w:p w14:paraId="25B3E295" w14:textId="77777777" w:rsidR="008B71B4" w:rsidRPr="00F8529D" w:rsidRDefault="008B71B4" w:rsidP="00EC5061">
      <w:pPr>
        <w:pStyle w:val="Akapitzlist"/>
        <w:numPr>
          <w:ilvl w:val="1"/>
          <w:numId w:val="41"/>
        </w:numPr>
        <w:spacing w:line="276" w:lineRule="auto"/>
        <w:ind w:left="709"/>
        <w:jc w:val="both"/>
        <w:rPr>
          <w:sz w:val="22"/>
          <w:szCs w:val="22"/>
        </w:rPr>
      </w:pPr>
      <w:r w:rsidRPr="00F8529D">
        <w:rPr>
          <w:sz w:val="22"/>
          <w:szCs w:val="22"/>
        </w:rPr>
        <w:t>w przypadku stawienia się do pracy lub wykonywana pracy przez pracowników Wykonawcy:</w:t>
      </w:r>
    </w:p>
    <w:p w14:paraId="0108279A" w14:textId="77777777" w:rsidR="008B71B4" w:rsidRPr="00F8529D" w:rsidRDefault="008B71B4" w:rsidP="00EC5061">
      <w:pPr>
        <w:numPr>
          <w:ilvl w:val="2"/>
          <w:numId w:val="41"/>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w organizmie wynosi lub prowadzi do stężenia we krwi od 0,2‰ do 0,5‰ alkoholu albo obecności w wydychanym powietrzu od 0,1 mg do 0,25 mg alkoholu w 1 dm3),</w:t>
      </w:r>
    </w:p>
    <w:p w14:paraId="30E3FEA3" w14:textId="77777777" w:rsidR="008B71B4" w:rsidRPr="00F8529D" w:rsidRDefault="008B71B4" w:rsidP="00EC5061">
      <w:pPr>
        <w:numPr>
          <w:ilvl w:val="2"/>
          <w:numId w:val="41"/>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p>
    <w:p w14:paraId="35AC75D4" w14:textId="77777777" w:rsidR="008B71B4" w:rsidRPr="00F8529D" w:rsidRDefault="008B71B4" w:rsidP="00EC5061">
      <w:pPr>
        <w:numPr>
          <w:ilvl w:val="2"/>
          <w:numId w:val="41"/>
        </w:numPr>
        <w:spacing w:line="259" w:lineRule="auto"/>
        <w:jc w:val="both"/>
        <w:rPr>
          <w:sz w:val="22"/>
          <w:szCs w:val="22"/>
        </w:rPr>
      </w:pPr>
      <w:r w:rsidRPr="00F8529D">
        <w:rPr>
          <w:sz w:val="22"/>
          <w:szCs w:val="22"/>
        </w:rPr>
        <w:lastRenderedPageBreak/>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3431175A" w14:textId="77777777" w:rsidR="008B71B4" w:rsidRPr="00F8529D" w:rsidRDefault="008B71B4" w:rsidP="00EC5061">
      <w:pPr>
        <w:numPr>
          <w:ilvl w:val="2"/>
          <w:numId w:val="41"/>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5A59A4DF" w14:textId="77777777" w:rsidR="008B71B4" w:rsidRPr="00F8529D" w:rsidRDefault="008B71B4" w:rsidP="00EC5061">
      <w:pPr>
        <w:numPr>
          <w:ilvl w:val="2"/>
          <w:numId w:val="41"/>
        </w:numPr>
        <w:spacing w:line="259" w:lineRule="auto"/>
        <w:ind w:left="1134" w:hanging="425"/>
        <w:jc w:val="both"/>
        <w:rPr>
          <w:sz w:val="22"/>
          <w:szCs w:val="22"/>
        </w:rPr>
      </w:pPr>
      <w:r w:rsidRPr="00F8529D">
        <w:rPr>
          <w:sz w:val="22"/>
          <w:szCs w:val="22"/>
        </w:rPr>
        <w:t xml:space="preserve">którzy wnoszą alkohol, narkotyki lub inne substancje na teren zakładu pracy, </w:t>
      </w:r>
    </w:p>
    <w:p w14:paraId="3C16DC4C" w14:textId="77777777" w:rsidR="008B71B4" w:rsidRPr="00754127" w:rsidRDefault="008B71B4" w:rsidP="008B71B4">
      <w:pPr>
        <w:spacing w:line="259" w:lineRule="auto"/>
        <w:ind w:left="709"/>
        <w:jc w:val="both"/>
        <w:rPr>
          <w:sz w:val="22"/>
          <w:szCs w:val="22"/>
        </w:rPr>
      </w:pPr>
      <w:r w:rsidRPr="00754127">
        <w:rPr>
          <w:sz w:val="22"/>
          <w:szCs w:val="22"/>
        </w:rPr>
        <w:t>- w wysokości 1 500,00 zł za każdy stwierdzony przypadek;</w:t>
      </w:r>
    </w:p>
    <w:p w14:paraId="540E2EEB" w14:textId="77777777" w:rsidR="008B71B4" w:rsidRPr="00754127" w:rsidRDefault="008B71B4" w:rsidP="00EC5061">
      <w:pPr>
        <w:pStyle w:val="Akapitzlist"/>
        <w:numPr>
          <w:ilvl w:val="1"/>
          <w:numId w:val="41"/>
        </w:numPr>
        <w:spacing w:line="276" w:lineRule="auto"/>
        <w:ind w:left="709"/>
        <w:jc w:val="both"/>
        <w:rPr>
          <w:sz w:val="22"/>
          <w:szCs w:val="22"/>
        </w:rPr>
      </w:pPr>
      <w:r w:rsidRPr="00754127">
        <w:rPr>
          <w:sz w:val="22"/>
          <w:szCs w:val="22"/>
        </w:rPr>
        <w:t xml:space="preserve">w przypadku dokonania przez pracownika Wykonawcy zaboru mienia Zamawiającego lub firm mających siedzibę lub wykonujących usługi na terenie Zamawiającego – w wysokości 1 500,00 zł za każdy stwierdzony przypadek, a jeżeli w wyniku zaboru doszło do zniszczenia mienia </w:t>
      </w:r>
      <w:bookmarkStart w:id="206" w:name="_Hlk146783639"/>
      <w:r w:rsidRPr="00754127">
        <w:rPr>
          <w:sz w:val="22"/>
          <w:szCs w:val="22"/>
        </w:rPr>
        <w:t>– Wykonawca zobowiązany jest także do pokrycia kosztów przywrócenia mienia do stanu poprzedniego.</w:t>
      </w:r>
    </w:p>
    <w:bookmarkEnd w:id="206"/>
    <w:p w14:paraId="3F2AC902" w14:textId="77777777" w:rsidR="008B71B4" w:rsidRPr="004D090B" w:rsidRDefault="008B71B4" w:rsidP="00EC5061">
      <w:pPr>
        <w:pStyle w:val="Akapitzlist"/>
        <w:numPr>
          <w:ilvl w:val="1"/>
          <w:numId w:val="41"/>
        </w:numPr>
        <w:spacing w:line="276" w:lineRule="auto"/>
        <w:ind w:left="709"/>
        <w:jc w:val="both"/>
        <w:rPr>
          <w:color w:val="00B050"/>
          <w:sz w:val="22"/>
          <w:szCs w:val="22"/>
        </w:rPr>
      </w:pPr>
      <w:r w:rsidRPr="00754127">
        <w:rPr>
          <w:sz w:val="22"/>
          <w:szCs w:val="22"/>
        </w:rPr>
        <w:t xml:space="preserve">w przypadku zaniechania złożenia zapotrzebowania na świadczenia Zamawiającego </w:t>
      </w:r>
      <w:r w:rsidRPr="00754127">
        <w:rPr>
          <w:sz w:val="22"/>
          <w:szCs w:val="22"/>
        </w:rPr>
        <w:br/>
        <w:t xml:space="preserve">i skorzystania przez Wykonawcę lub jego pracowników ze świadczeń Zamawiającego, </w:t>
      </w:r>
      <w:bookmarkStart w:id="207" w:name="_Hlk146784540"/>
      <w:r>
        <w:rPr>
          <w:sz w:val="22"/>
          <w:szCs w:val="22"/>
        </w:rPr>
        <w:br/>
      </w:r>
      <w:r w:rsidRPr="00754127">
        <w:rPr>
          <w:sz w:val="22"/>
          <w:szCs w:val="22"/>
        </w:rPr>
        <w:t>w wysokości 50 zł za każdy stwierdzony przypadek - niezależnie od konieczności zapłaty wynagrodzenia za skorzystanie z takiego świadczenia</w:t>
      </w:r>
      <w:bookmarkEnd w:id="207"/>
      <w:r w:rsidRPr="00754127">
        <w:rPr>
          <w:sz w:val="22"/>
          <w:szCs w:val="22"/>
        </w:rPr>
        <w:t xml:space="preserve">. </w:t>
      </w:r>
    </w:p>
    <w:p w14:paraId="0961C1A7" w14:textId="77777777" w:rsidR="008B71B4" w:rsidRPr="00F8529D" w:rsidRDefault="008B71B4" w:rsidP="00EC5061">
      <w:pPr>
        <w:numPr>
          <w:ilvl w:val="0"/>
          <w:numId w:val="41"/>
        </w:numPr>
        <w:spacing w:line="259" w:lineRule="auto"/>
        <w:ind w:hanging="357"/>
        <w:jc w:val="both"/>
        <w:rPr>
          <w:sz w:val="22"/>
          <w:szCs w:val="22"/>
        </w:rPr>
      </w:pPr>
      <w:bookmarkStart w:id="208" w:name="_Hlk144479888"/>
      <w:r w:rsidRPr="00F8529D">
        <w:rPr>
          <w:sz w:val="22"/>
          <w:szCs w:val="22"/>
        </w:rPr>
        <w:t xml:space="preserve">W przypadku nieprzystąpienia przez Wykonawcę do wykonywania przedmiotu Umowy w całości </w:t>
      </w:r>
      <w:r w:rsidRPr="00910F92">
        <w:rPr>
          <w:sz w:val="22"/>
          <w:szCs w:val="22"/>
        </w:rPr>
        <w:t xml:space="preserve">lub części </w:t>
      </w:r>
      <w:r w:rsidRPr="00F8529D">
        <w:rPr>
          <w:sz w:val="22"/>
          <w:szCs w:val="22"/>
        </w:rPr>
        <w:t xml:space="preserve">w umówionym terminie, Zamawiający uprawniony jest do zlecenia wykonania przedmiotu Umowy w całości </w:t>
      </w:r>
      <w:r w:rsidRPr="00A632E3">
        <w:rPr>
          <w:sz w:val="22"/>
          <w:szCs w:val="22"/>
        </w:rPr>
        <w:t>lub</w:t>
      </w:r>
      <w:r w:rsidRPr="00910F92">
        <w:rPr>
          <w:sz w:val="22"/>
          <w:szCs w:val="22"/>
        </w:rPr>
        <w:t xml:space="preserve"> części </w:t>
      </w:r>
      <w:r w:rsidRPr="00F8529D">
        <w:rPr>
          <w:sz w:val="22"/>
          <w:szCs w:val="22"/>
        </w:rPr>
        <w:t xml:space="preserve">innemu </w:t>
      </w:r>
      <w:r>
        <w:rPr>
          <w:sz w:val="22"/>
          <w:szCs w:val="22"/>
        </w:rPr>
        <w:t>w</w:t>
      </w:r>
      <w:r w:rsidRPr="00F8529D">
        <w:rPr>
          <w:sz w:val="22"/>
          <w:szCs w:val="22"/>
        </w:rPr>
        <w:t>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208"/>
    </w:p>
    <w:bookmarkEnd w:id="202"/>
    <w:bookmarkEnd w:id="203"/>
    <w:p w14:paraId="753A8E07" w14:textId="77777777" w:rsidR="000C23F8" w:rsidRPr="00F8529D" w:rsidRDefault="000C23F8" w:rsidP="00EC5061">
      <w:pPr>
        <w:numPr>
          <w:ilvl w:val="0"/>
          <w:numId w:val="41"/>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EC5061">
      <w:pPr>
        <w:numPr>
          <w:ilvl w:val="1"/>
          <w:numId w:val="61"/>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EC5061">
      <w:pPr>
        <w:numPr>
          <w:ilvl w:val="1"/>
          <w:numId w:val="61"/>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EC5061">
      <w:pPr>
        <w:numPr>
          <w:ilvl w:val="0"/>
          <w:numId w:val="41"/>
        </w:numPr>
        <w:spacing w:line="259" w:lineRule="auto"/>
        <w:ind w:hanging="357"/>
        <w:jc w:val="both"/>
        <w:rPr>
          <w:sz w:val="22"/>
          <w:szCs w:val="22"/>
        </w:rPr>
      </w:pPr>
      <w:bookmarkStart w:id="209"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4D7D7589" w:rsidR="0072470D" w:rsidRPr="00F8529D" w:rsidRDefault="0072470D" w:rsidP="00EC5061">
      <w:pPr>
        <w:numPr>
          <w:ilvl w:val="1"/>
          <w:numId w:val="80"/>
        </w:numPr>
        <w:spacing w:line="259" w:lineRule="auto"/>
        <w:ind w:left="709"/>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r w:rsidR="005D5E8C">
        <w:rPr>
          <w:sz w:val="22"/>
          <w:szCs w:val="22"/>
        </w:rPr>
        <w:t xml:space="preserve"> </w:t>
      </w:r>
    </w:p>
    <w:p w14:paraId="5A77A73F" w14:textId="5549F1DD" w:rsidR="004414E1" w:rsidRPr="00910F92" w:rsidRDefault="004414E1" w:rsidP="004414E1">
      <w:pPr>
        <w:spacing w:line="259" w:lineRule="auto"/>
        <w:ind w:left="1070"/>
        <w:jc w:val="both"/>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10" w:name="_Hlk148444124"/>
      <w:r w:rsidRPr="00910F92">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
    <w:bookmarkEnd w:id="210"/>
    <w:p w14:paraId="03673A1C" w14:textId="7CA7D93C" w:rsidR="000C23F8" w:rsidRPr="00910F92" w:rsidRDefault="000C23F8" w:rsidP="00EC5061">
      <w:pPr>
        <w:numPr>
          <w:ilvl w:val="1"/>
          <w:numId w:val="80"/>
        </w:numPr>
        <w:spacing w:line="259" w:lineRule="auto"/>
        <w:ind w:left="709"/>
        <w:jc w:val="both"/>
        <w:rPr>
          <w:strike/>
          <w:sz w:val="22"/>
          <w:szCs w:val="22"/>
        </w:rPr>
      </w:pPr>
      <w:r w:rsidRPr="00910F92">
        <w:rPr>
          <w:sz w:val="22"/>
          <w:szCs w:val="22"/>
        </w:rPr>
        <w:t xml:space="preserve">odstąpienia od Umowy </w:t>
      </w:r>
      <w:r w:rsidR="0072470D" w:rsidRPr="00910F92">
        <w:rPr>
          <w:sz w:val="22"/>
          <w:szCs w:val="22"/>
        </w:rPr>
        <w:t>w części lub wypowiedzenia Umowy w części</w:t>
      </w:r>
      <w:r w:rsidR="00D04E9B" w:rsidRPr="00910F92">
        <w:rPr>
          <w:sz w:val="22"/>
          <w:szCs w:val="22"/>
        </w:rPr>
        <w:t xml:space="preserve"> przez któr</w:t>
      </w:r>
      <w:r w:rsidR="003B64B9" w:rsidRPr="00910F92">
        <w:rPr>
          <w:sz w:val="22"/>
          <w:szCs w:val="22"/>
        </w:rPr>
        <w:t>ą</w:t>
      </w:r>
      <w:r w:rsidR="00D04E9B" w:rsidRPr="00910F92">
        <w:rPr>
          <w:sz w:val="22"/>
          <w:szCs w:val="22"/>
        </w:rPr>
        <w:t>kolwiek ze Stron</w:t>
      </w:r>
      <w:r w:rsidR="0072470D" w:rsidRPr="00910F92">
        <w:rPr>
          <w:sz w:val="22"/>
          <w:szCs w:val="22"/>
        </w:rPr>
        <w:t xml:space="preserve"> </w:t>
      </w:r>
      <w:bookmarkStart w:id="211" w:name="_Hlk144467500"/>
      <w:r w:rsidRPr="00910F92">
        <w:rPr>
          <w:sz w:val="22"/>
          <w:szCs w:val="22"/>
        </w:rPr>
        <w:t xml:space="preserve">z przyczyn </w:t>
      </w:r>
      <w:r w:rsidR="0072470D" w:rsidRPr="00910F92">
        <w:rPr>
          <w:sz w:val="22"/>
          <w:szCs w:val="22"/>
        </w:rPr>
        <w:t>leżących po stronie Wykonawcy</w:t>
      </w:r>
      <w:r w:rsidRPr="00910F92">
        <w:rPr>
          <w:sz w:val="22"/>
          <w:szCs w:val="22"/>
        </w:rPr>
        <w:t xml:space="preserve">, </w:t>
      </w:r>
      <w:r w:rsidR="0072470D" w:rsidRPr="00910F92">
        <w:rPr>
          <w:sz w:val="22"/>
          <w:szCs w:val="22"/>
        </w:rPr>
        <w:t xml:space="preserve">Zamawiającemu </w:t>
      </w:r>
      <w:r w:rsidRPr="00910F92">
        <w:rPr>
          <w:sz w:val="22"/>
          <w:szCs w:val="22"/>
        </w:rPr>
        <w:t xml:space="preserve">przysługuje kara umowna w wysokości 20% wartości </w:t>
      </w:r>
      <w:r w:rsidR="00F960BF" w:rsidRPr="00910F92">
        <w:rPr>
          <w:sz w:val="22"/>
          <w:szCs w:val="22"/>
        </w:rPr>
        <w:t>netto</w:t>
      </w:r>
      <w:r w:rsidR="00F2094E" w:rsidRPr="00910F92">
        <w:rPr>
          <w:sz w:val="22"/>
          <w:szCs w:val="22"/>
        </w:rPr>
        <w:t xml:space="preserve"> </w:t>
      </w:r>
      <w:r w:rsidRPr="00910F92">
        <w:rPr>
          <w:sz w:val="22"/>
          <w:szCs w:val="22"/>
        </w:rPr>
        <w:t>niezrealizowanej części Umowy</w:t>
      </w:r>
      <w:r w:rsidR="005C4237" w:rsidRPr="00910F92">
        <w:rPr>
          <w:sz w:val="22"/>
          <w:szCs w:val="22"/>
        </w:rPr>
        <w:t>.</w:t>
      </w:r>
      <w:r w:rsidRPr="00910F92">
        <w:rPr>
          <w:sz w:val="22"/>
          <w:szCs w:val="22"/>
        </w:rPr>
        <w:t xml:space="preserve"> </w:t>
      </w:r>
    </w:p>
    <w:bookmarkEnd w:id="211"/>
    <w:p w14:paraId="2BB142DC" w14:textId="7F7B4954" w:rsidR="00F66B98" w:rsidRPr="00F8529D" w:rsidRDefault="00F66B98" w:rsidP="00EC5061">
      <w:pPr>
        <w:numPr>
          <w:ilvl w:val="0"/>
          <w:numId w:val="41"/>
        </w:numPr>
        <w:spacing w:line="259" w:lineRule="auto"/>
        <w:ind w:hanging="357"/>
        <w:jc w:val="both"/>
        <w:rPr>
          <w:sz w:val="22"/>
          <w:szCs w:val="22"/>
        </w:rPr>
      </w:pPr>
      <w:r w:rsidRPr="00F8529D">
        <w:rPr>
          <w:sz w:val="22"/>
          <w:szCs w:val="22"/>
        </w:rPr>
        <w:t xml:space="preserve">Wykonawca może naliczyć Zamawiającemu karę umowną: </w:t>
      </w:r>
    </w:p>
    <w:p w14:paraId="4A5EBD00" w14:textId="7CB61CD3" w:rsidR="00F66B98" w:rsidRDefault="00F66B98" w:rsidP="00462931">
      <w:pPr>
        <w:numPr>
          <w:ilvl w:val="1"/>
          <w:numId w:val="81"/>
        </w:numPr>
        <w:spacing w:line="259" w:lineRule="auto"/>
        <w:ind w:left="709"/>
        <w:jc w:val="both"/>
        <w:rPr>
          <w:sz w:val="22"/>
          <w:szCs w:val="22"/>
        </w:rPr>
      </w:pPr>
      <w:bookmarkStart w:id="212" w:name="_Hlk148947447"/>
      <w:r w:rsidRPr="00F8529D">
        <w:rPr>
          <w:sz w:val="22"/>
          <w:szCs w:val="22"/>
        </w:rPr>
        <w:t xml:space="preserve">za odstąpienie od Umowy w całości przez którąkolwiek ze Stron z winy Zamawiającego - </w:t>
      </w:r>
      <w:r w:rsidR="008C5765">
        <w:rPr>
          <w:sz w:val="22"/>
          <w:szCs w:val="22"/>
        </w:rPr>
        <w:br/>
      </w:r>
      <w:r w:rsidRPr="00F8529D">
        <w:rPr>
          <w:sz w:val="22"/>
          <w:szCs w:val="22"/>
        </w:rPr>
        <w:t>w wysokości 20% wartości netto Umowy, o której mowa w § 3 ust. 1.</w:t>
      </w:r>
    </w:p>
    <w:p w14:paraId="02BE2757" w14:textId="632C05E3" w:rsidR="00B03020" w:rsidRPr="00910F92" w:rsidRDefault="00B03020" w:rsidP="00B03020">
      <w:pPr>
        <w:pStyle w:val="Akapitzlist"/>
        <w:spacing w:line="259" w:lineRule="auto"/>
        <w:ind w:left="360" w:firstLine="348"/>
        <w:jc w:val="both"/>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F92">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
    <w:p w14:paraId="31FC00A3" w14:textId="45F809F0" w:rsidR="00F66B98" w:rsidRPr="00910F92" w:rsidRDefault="00F66B98" w:rsidP="00462931">
      <w:pPr>
        <w:numPr>
          <w:ilvl w:val="1"/>
          <w:numId w:val="81"/>
        </w:numPr>
        <w:spacing w:line="259" w:lineRule="auto"/>
        <w:ind w:left="709"/>
        <w:jc w:val="both"/>
        <w:rPr>
          <w:sz w:val="22"/>
          <w:szCs w:val="22"/>
        </w:rPr>
      </w:pPr>
      <w:r w:rsidRPr="00910F92">
        <w:rPr>
          <w:sz w:val="22"/>
          <w:szCs w:val="22"/>
        </w:rPr>
        <w:lastRenderedPageBreak/>
        <w:t xml:space="preserve">za odstąpienie od Umowy w części przez którąkolwiek ze Stron z winy Zamawiającego - </w:t>
      </w:r>
      <w:r w:rsidR="005D5E8C">
        <w:rPr>
          <w:sz w:val="22"/>
          <w:szCs w:val="22"/>
        </w:rPr>
        <w:br/>
      </w:r>
      <w:r w:rsidRPr="00910F92">
        <w:rPr>
          <w:sz w:val="22"/>
          <w:szCs w:val="22"/>
        </w:rPr>
        <w:t>w wysokości 20% wartości netto niezrealizowanej części Umowy.</w:t>
      </w:r>
      <w:bookmarkEnd w:id="212"/>
    </w:p>
    <w:p w14:paraId="2A2CF2DB" w14:textId="082625FF" w:rsidR="000C23F8" w:rsidRPr="00F8529D" w:rsidRDefault="004B24AC" w:rsidP="00EC5061">
      <w:pPr>
        <w:numPr>
          <w:ilvl w:val="0"/>
          <w:numId w:val="41"/>
        </w:numPr>
        <w:spacing w:line="259" w:lineRule="auto"/>
        <w:ind w:hanging="357"/>
        <w:jc w:val="both"/>
        <w:rPr>
          <w:sz w:val="22"/>
          <w:szCs w:val="22"/>
        </w:rPr>
      </w:pPr>
      <w:r w:rsidRPr="00910F92">
        <w:rPr>
          <w:sz w:val="22"/>
          <w:szCs w:val="22"/>
        </w:rPr>
        <w:t xml:space="preserve">Kary umowne podlegają kumulacji, </w:t>
      </w:r>
      <w:r w:rsidR="005C4237" w:rsidRPr="00910F92">
        <w:rPr>
          <w:sz w:val="22"/>
          <w:szCs w:val="22"/>
        </w:rPr>
        <w:t xml:space="preserve">w tym kara umowna za odstąpienie </w:t>
      </w:r>
      <w:r w:rsidR="00F90F93" w:rsidRPr="00910F92">
        <w:rPr>
          <w:sz w:val="22"/>
          <w:szCs w:val="22"/>
        </w:rPr>
        <w:t xml:space="preserve">w części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EC5061">
      <w:pPr>
        <w:numPr>
          <w:ilvl w:val="0"/>
          <w:numId w:val="41"/>
        </w:numPr>
        <w:spacing w:line="259" w:lineRule="auto"/>
        <w:ind w:hanging="357"/>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EC5061">
      <w:pPr>
        <w:numPr>
          <w:ilvl w:val="0"/>
          <w:numId w:val="41"/>
        </w:numPr>
        <w:spacing w:line="259" w:lineRule="auto"/>
        <w:ind w:hanging="357"/>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EC5061">
      <w:pPr>
        <w:numPr>
          <w:ilvl w:val="0"/>
          <w:numId w:val="41"/>
        </w:numPr>
        <w:spacing w:line="259" w:lineRule="auto"/>
        <w:ind w:hanging="357"/>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4"/>
      <w:bookmarkEnd w:id="209"/>
    </w:p>
    <w:p w14:paraId="4E1E67AC" w14:textId="77777777" w:rsidR="000C23F8" w:rsidRPr="00F8529D" w:rsidRDefault="000C23F8" w:rsidP="000C23F8">
      <w:pPr>
        <w:pStyle w:val="Nagwek2"/>
      </w:pPr>
      <w:bookmarkStart w:id="213" w:name="_Toc83291685"/>
      <w:bookmarkStart w:id="214" w:name="_Toc106095873"/>
      <w:bookmarkStart w:id="215" w:name="_Toc106096313"/>
      <w:bookmarkStart w:id="216" w:name="_Toc106096417"/>
      <w:bookmarkStart w:id="217" w:name="_Toc239144746"/>
      <w:r w:rsidRPr="00F8529D">
        <w:t>§ 14. Rozwiązanie, odstąpienie lub wypowiedzenie Umowy</w:t>
      </w:r>
      <w:bookmarkEnd w:id="213"/>
      <w:bookmarkEnd w:id="214"/>
      <w:bookmarkEnd w:id="215"/>
      <w:bookmarkEnd w:id="216"/>
      <w:bookmarkEnd w:id="217"/>
    </w:p>
    <w:p w14:paraId="7F7C0D91" w14:textId="77777777" w:rsidR="000C23F8" w:rsidRPr="00F8529D" w:rsidRDefault="000C23F8" w:rsidP="00EC5061">
      <w:pPr>
        <w:numPr>
          <w:ilvl w:val="0"/>
          <w:numId w:val="42"/>
        </w:numPr>
        <w:spacing w:line="259" w:lineRule="auto"/>
        <w:ind w:left="357" w:hanging="357"/>
        <w:jc w:val="both"/>
        <w:rPr>
          <w:sz w:val="22"/>
          <w:szCs w:val="22"/>
        </w:rPr>
      </w:pPr>
      <w:bookmarkStart w:id="218" w:name="_Hlk146784907"/>
      <w:r w:rsidRPr="00F8529D">
        <w:rPr>
          <w:sz w:val="22"/>
          <w:szCs w:val="22"/>
        </w:rPr>
        <w:t>Strony mogą rozwiązać Umowę na mocy porozumienia Stron.</w:t>
      </w:r>
    </w:p>
    <w:p w14:paraId="55217CF2" w14:textId="26C9E09B" w:rsidR="000C23F8" w:rsidRPr="00910F92" w:rsidRDefault="000C23F8" w:rsidP="00EC5061">
      <w:pPr>
        <w:numPr>
          <w:ilvl w:val="0"/>
          <w:numId w:val="42"/>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19" w:name="_Hlk144467170"/>
      <w:r w:rsidRPr="00F8529D">
        <w:rPr>
          <w:sz w:val="22"/>
          <w:szCs w:val="22"/>
        </w:rPr>
        <w:t xml:space="preserve">w całości </w:t>
      </w:r>
      <w:r w:rsidRPr="00910F92">
        <w:rPr>
          <w:sz w:val="22"/>
          <w:szCs w:val="22"/>
        </w:rPr>
        <w:t>lub części</w:t>
      </w:r>
      <w:bookmarkEnd w:id="219"/>
      <w:r w:rsidR="00202054" w:rsidRPr="00910F92">
        <w:rPr>
          <w:sz w:val="22"/>
          <w:szCs w:val="22"/>
        </w:rPr>
        <w:t xml:space="preserve"> lub wypowiedzieć Umowę</w:t>
      </w:r>
      <w:r w:rsidRPr="00910F92">
        <w:rPr>
          <w:sz w:val="22"/>
          <w:szCs w:val="22"/>
        </w:rPr>
        <w:t xml:space="preserve"> </w:t>
      </w:r>
      <w:r w:rsidR="00202054" w:rsidRPr="00910F92">
        <w:rPr>
          <w:sz w:val="22"/>
          <w:szCs w:val="22"/>
        </w:rPr>
        <w:t>(</w:t>
      </w:r>
      <w:r w:rsidRPr="00910F92">
        <w:rPr>
          <w:sz w:val="22"/>
          <w:szCs w:val="22"/>
        </w:rPr>
        <w:t xml:space="preserve">ex nunc </w:t>
      </w:r>
      <w:r w:rsidR="00D04E9B" w:rsidRPr="00910F92">
        <w:rPr>
          <w:sz w:val="22"/>
          <w:szCs w:val="22"/>
        </w:rPr>
        <w:t>–</w:t>
      </w:r>
      <w:r w:rsidR="00202054" w:rsidRPr="00910F92">
        <w:rPr>
          <w:sz w:val="22"/>
          <w:szCs w:val="22"/>
        </w:rPr>
        <w:t xml:space="preserve"> </w:t>
      </w:r>
      <w:r w:rsidRPr="00910F92">
        <w:rPr>
          <w:sz w:val="22"/>
          <w:szCs w:val="22"/>
        </w:rPr>
        <w:t>od teraz)</w:t>
      </w:r>
      <w:r w:rsidR="0072470D" w:rsidRPr="00910F92">
        <w:rPr>
          <w:sz w:val="22"/>
          <w:szCs w:val="22"/>
        </w:rPr>
        <w:t xml:space="preserve"> w całości lub części</w:t>
      </w:r>
      <w:r w:rsidR="00202054" w:rsidRPr="00910F92">
        <w:rPr>
          <w:sz w:val="22"/>
          <w:szCs w:val="22"/>
        </w:rPr>
        <w:t>,</w:t>
      </w:r>
      <w:r w:rsidRPr="00910F92">
        <w:rPr>
          <w:sz w:val="22"/>
          <w:szCs w:val="22"/>
        </w:rPr>
        <w:t xml:space="preserve"> w przypadku:</w:t>
      </w:r>
    </w:p>
    <w:p w14:paraId="00C320C4" w14:textId="77777777" w:rsidR="000C23F8" w:rsidRPr="00F8529D" w:rsidRDefault="000C23F8" w:rsidP="00EC5061">
      <w:pPr>
        <w:numPr>
          <w:ilvl w:val="1"/>
          <w:numId w:val="42"/>
        </w:numPr>
        <w:spacing w:line="259" w:lineRule="auto"/>
        <w:jc w:val="both"/>
        <w:rPr>
          <w:sz w:val="22"/>
          <w:szCs w:val="22"/>
        </w:rPr>
      </w:pPr>
      <w:r w:rsidRPr="00F8529D">
        <w:rPr>
          <w:sz w:val="22"/>
          <w:szCs w:val="22"/>
        </w:rPr>
        <w:t>wygaśnięcia ubezpieczenia Wykonawcy i nieprzedłużenia ochrony ubezpieczeniowej w okresie realizacji Umowy,</w:t>
      </w:r>
    </w:p>
    <w:p w14:paraId="58CCB24E" w14:textId="77777777" w:rsidR="000C23F8" w:rsidRPr="00F8529D" w:rsidRDefault="000C23F8" w:rsidP="00EC5061">
      <w:pPr>
        <w:numPr>
          <w:ilvl w:val="1"/>
          <w:numId w:val="42"/>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EC5061">
      <w:pPr>
        <w:numPr>
          <w:ilvl w:val="1"/>
          <w:numId w:val="42"/>
        </w:numPr>
        <w:spacing w:line="259" w:lineRule="auto"/>
        <w:jc w:val="both"/>
        <w:rPr>
          <w:sz w:val="22"/>
          <w:szCs w:val="22"/>
        </w:rPr>
      </w:pPr>
      <w:bookmarkStart w:id="220" w:name="_Hlk82757104"/>
      <w:r w:rsidRPr="00910F92">
        <w:rPr>
          <w:sz w:val="22"/>
          <w:szCs w:val="22"/>
        </w:rPr>
        <w:t>nieprzystąpienia w terminie do realizacji Umowy bez uzasadnionej przyczyny</w:t>
      </w:r>
      <w:r w:rsidR="00ED1FF7" w:rsidRPr="00910F92">
        <w:rPr>
          <w:sz w:val="22"/>
          <w:szCs w:val="22"/>
        </w:rPr>
        <w:t xml:space="preserve"> na ter</w:t>
      </w:r>
      <w:r w:rsidR="005C4237" w:rsidRPr="00910F92">
        <w:rPr>
          <w:sz w:val="22"/>
          <w:szCs w:val="22"/>
        </w:rPr>
        <w:t>e</w:t>
      </w:r>
      <w:r w:rsidR="00ED1FF7" w:rsidRPr="00910F92">
        <w:rPr>
          <w:sz w:val="22"/>
          <w:szCs w:val="22"/>
        </w:rPr>
        <w:t>nie Zamawiającego</w:t>
      </w:r>
      <w:r w:rsidRPr="00910F92">
        <w:rPr>
          <w:sz w:val="22"/>
          <w:szCs w:val="22"/>
        </w:rPr>
        <w:t xml:space="preserve"> lub </w:t>
      </w:r>
      <w:r w:rsidRPr="00F8529D">
        <w:rPr>
          <w:sz w:val="22"/>
          <w:szCs w:val="22"/>
        </w:rPr>
        <w:t xml:space="preserve">zaprzestania realizacji Umowy bez zgody Zamawiającego, jeżeli okres niewykonywania umowy trwa dłużej niż 3 dni robocze, </w:t>
      </w:r>
    </w:p>
    <w:bookmarkEnd w:id="220"/>
    <w:p w14:paraId="3CE94781" w14:textId="5D693CC1" w:rsidR="000C23F8" w:rsidRPr="00F8529D" w:rsidRDefault="000C23F8" w:rsidP="00EC5061">
      <w:pPr>
        <w:numPr>
          <w:ilvl w:val="1"/>
          <w:numId w:val="42"/>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EC5061">
      <w:pPr>
        <w:numPr>
          <w:ilvl w:val="1"/>
          <w:numId w:val="42"/>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EC5061">
      <w:pPr>
        <w:numPr>
          <w:ilvl w:val="2"/>
          <w:numId w:val="42"/>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EC5061">
      <w:pPr>
        <w:numPr>
          <w:ilvl w:val="2"/>
          <w:numId w:val="42"/>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EC5061">
      <w:pPr>
        <w:numPr>
          <w:ilvl w:val="2"/>
          <w:numId w:val="42"/>
        </w:numPr>
        <w:spacing w:line="259" w:lineRule="auto"/>
        <w:ind w:hanging="357"/>
        <w:jc w:val="both"/>
        <w:rPr>
          <w:sz w:val="22"/>
          <w:szCs w:val="22"/>
        </w:rPr>
      </w:pPr>
      <w:bookmarkStart w:id="221"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1"/>
      <w:r w:rsidRPr="00F8529D">
        <w:rPr>
          <w:sz w:val="22"/>
          <w:szCs w:val="22"/>
        </w:rPr>
        <w:t>,</w:t>
      </w:r>
    </w:p>
    <w:p w14:paraId="50AE23C0" w14:textId="77777777" w:rsidR="000C23F8" w:rsidRPr="00F8529D" w:rsidRDefault="000C23F8" w:rsidP="00EC5061">
      <w:pPr>
        <w:numPr>
          <w:ilvl w:val="1"/>
          <w:numId w:val="42"/>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439E4E7F" w14:textId="7519D1F9" w:rsidR="000C23F8" w:rsidRPr="00910F92" w:rsidRDefault="000C23F8" w:rsidP="00EC5061">
      <w:pPr>
        <w:numPr>
          <w:ilvl w:val="1"/>
          <w:numId w:val="42"/>
        </w:numPr>
        <w:spacing w:line="259" w:lineRule="auto"/>
        <w:jc w:val="both"/>
        <w:rPr>
          <w:b/>
          <w:bCs/>
          <w:sz w:val="22"/>
          <w:szCs w:val="22"/>
        </w:rPr>
      </w:pPr>
      <w:r w:rsidRPr="00910F92">
        <w:rPr>
          <w:sz w:val="22"/>
          <w:szCs w:val="22"/>
        </w:rPr>
        <w:t>nieprzystąpienia w danym dniu do realizacji zamówienia, przy czym odstąpienie</w:t>
      </w:r>
      <w:r w:rsidR="00202054" w:rsidRPr="00910F92">
        <w:rPr>
          <w:sz w:val="22"/>
          <w:szCs w:val="22"/>
        </w:rPr>
        <w:t>/</w:t>
      </w:r>
      <w:r w:rsidR="00245952">
        <w:rPr>
          <w:sz w:val="22"/>
          <w:szCs w:val="22"/>
        </w:rPr>
        <w:t xml:space="preserve"> </w:t>
      </w:r>
      <w:r w:rsidR="00202054" w:rsidRPr="00910F92">
        <w:rPr>
          <w:sz w:val="22"/>
          <w:szCs w:val="22"/>
        </w:rPr>
        <w:t>wypowiedzenie</w:t>
      </w:r>
      <w:r w:rsidRPr="00910F92">
        <w:rPr>
          <w:sz w:val="22"/>
          <w:szCs w:val="22"/>
        </w:rPr>
        <w:t xml:space="preserve"> dotyczyć będzie tylko tej części </w:t>
      </w:r>
      <w:r w:rsidR="00202054" w:rsidRPr="00910F92">
        <w:rPr>
          <w:sz w:val="22"/>
          <w:szCs w:val="22"/>
        </w:rPr>
        <w:t>U</w:t>
      </w:r>
      <w:r w:rsidRPr="00910F92">
        <w:rPr>
          <w:sz w:val="22"/>
          <w:szCs w:val="22"/>
        </w:rPr>
        <w:t>mowy,</w:t>
      </w:r>
    </w:p>
    <w:p w14:paraId="2B363E7F" w14:textId="77777777" w:rsidR="000C23F8" w:rsidRPr="008336E0" w:rsidRDefault="000C23F8" w:rsidP="00EC5061">
      <w:pPr>
        <w:numPr>
          <w:ilvl w:val="1"/>
          <w:numId w:val="42"/>
        </w:numPr>
        <w:spacing w:line="259" w:lineRule="auto"/>
        <w:jc w:val="both"/>
        <w:rPr>
          <w:sz w:val="22"/>
          <w:szCs w:val="22"/>
        </w:rPr>
      </w:pPr>
      <w:r w:rsidRPr="008336E0">
        <w:rPr>
          <w:sz w:val="22"/>
          <w:szCs w:val="22"/>
        </w:rPr>
        <w:t>otwarcia postępowania likwidacyjnego Wykonawcy.</w:t>
      </w:r>
    </w:p>
    <w:p w14:paraId="6506C8E6" w14:textId="7F667F4D" w:rsidR="000C23F8" w:rsidRPr="00910F92" w:rsidRDefault="000C23F8" w:rsidP="00EC5061">
      <w:pPr>
        <w:numPr>
          <w:ilvl w:val="0"/>
          <w:numId w:val="42"/>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w:t>
      </w:r>
      <w:r w:rsidRPr="00910F92">
        <w:rPr>
          <w:sz w:val="22"/>
          <w:szCs w:val="22"/>
        </w:rPr>
        <w:t xml:space="preserve">– </w:t>
      </w:r>
      <w:r w:rsidR="00A57EB4" w:rsidRPr="00910F92">
        <w:rPr>
          <w:sz w:val="22"/>
          <w:szCs w:val="22"/>
        </w:rPr>
        <w:t>6</w:t>
      </w:r>
      <w:r w:rsidRPr="00910F92">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bookmarkEnd w:id="218"/>
    </w:p>
    <w:p w14:paraId="7F8187CD" w14:textId="0EF90F1C" w:rsidR="00A603EC" w:rsidRPr="00910F92" w:rsidRDefault="00A603EC" w:rsidP="00EC5061">
      <w:pPr>
        <w:numPr>
          <w:ilvl w:val="0"/>
          <w:numId w:val="42"/>
        </w:numPr>
        <w:spacing w:line="256" w:lineRule="auto"/>
        <w:jc w:val="both"/>
        <w:rPr>
          <w:sz w:val="22"/>
          <w:szCs w:val="22"/>
        </w:rPr>
      </w:pPr>
      <w:bookmarkStart w:id="222" w:name="_Hlk146784951"/>
      <w:r w:rsidRPr="00F8529D">
        <w:rPr>
          <w:sz w:val="22"/>
          <w:szCs w:val="22"/>
        </w:rPr>
        <w:t>Z uprawnienia do odstąpienia od Umowy</w:t>
      </w:r>
      <w:r w:rsidR="004E15BD" w:rsidRPr="00F8529D">
        <w:rPr>
          <w:sz w:val="22"/>
          <w:szCs w:val="22"/>
        </w:rPr>
        <w:t xml:space="preserve"> (w całości </w:t>
      </w:r>
      <w:r w:rsidR="004E15BD" w:rsidRPr="00910F92">
        <w:rPr>
          <w:sz w:val="22"/>
          <w:szCs w:val="22"/>
        </w:rPr>
        <w:t>lub części</w:t>
      </w:r>
      <w:r w:rsidR="004E15BD" w:rsidRPr="00F8529D">
        <w:rPr>
          <w:sz w:val="22"/>
          <w:szCs w:val="22"/>
        </w:rPr>
        <w:t>)</w:t>
      </w:r>
      <w:r w:rsidRPr="00F8529D">
        <w:rPr>
          <w:sz w:val="22"/>
          <w:szCs w:val="22"/>
        </w:rPr>
        <w:t xml:space="preserve">, w przypadkach określonych </w:t>
      </w:r>
      <w:r w:rsidR="004E15BD" w:rsidRPr="00F8529D">
        <w:rPr>
          <w:sz w:val="22"/>
          <w:szCs w:val="22"/>
        </w:rPr>
        <w:t xml:space="preserve">w ust. 2 powyżej, a także w innych przypadkach określonych w Umowie, Zamawiający może skorzystać </w:t>
      </w:r>
      <w:r w:rsidR="004E15BD" w:rsidRPr="00F8529D">
        <w:rPr>
          <w:sz w:val="22"/>
          <w:szCs w:val="22"/>
        </w:rPr>
        <w:lastRenderedPageBreak/>
        <w:t>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w:t>
      </w:r>
      <w:r w:rsidR="004E15BD" w:rsidRPr="005B3425">
        <w:rPr>
          <w:sz w:val="22"/>
          <w:szCs w:val="22"/>
        </w:rPr>
        <w:t xml:space="preserve">z § 6 ust. 1 </w:t>
      </w:r>
      <w:r w:rsidR="004E15BD" w:rsidRPr="00F8529D">
        <w:rPr>
          <w:sz w:val="22"/>
          <w:szCs w:val="22"/>
        </w:rPr>
        <w:t>Umowy</w:t>
      </w:r>
      <w:r w:rsidR="00CA7D21">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w:t>
      </w:r>
      <w:r w:rsidR="00F77798" w:rsidRPr="00910F92">
        <w:rPr>
          <w:sz w:val="22"/>
          <w:szCs w:val="22"/>
        </w:rPr>
        <w:t>Umowy.</w:t>
      </w:r>
    </w:p>
    <w:p w14:paraId="50561C4F" w14:textId="7875FCAA" w:rsidR="000C23F8" w:rsidRPr="00910F92" w:rsidRDefault="000C23F8" w:rsidP="00EC5061">
      <w:pPr>
        <w:numPr>
          <w:ilvl w:val="0"/>
          <w:numId w:val="42"/>
        </w:numPr>
        <w:spacing w:line="259" w:lineRule="auto"/>
        <w:ind w:left="357" w:hanging="357"/>
        <w:jc w:val="both"/>
        <w:rPr>
          <w:sz w:val="22"/>
          <w:szCs w:val="22"/>
        </w:rPr>
      </w:pPr>
      <w:r w:rsidRPr="00910F92">
        <w:rPr>
          <w:sz w:val="22"/>
          <w:szCs w:val="22"/>
        </w:rPr>
        <w:t xml:space="preserve">Odstąpienie od Umowy </w:t>
      </w:r>
      <w:r w:rsidR="004B24AC" w:rsidRPr="00910F92">
        <w:rPr>
          <w:sz w:val="22"/>
          <w:szCs w:val="22"/>
        </w:rPr>
        <w:t xml:space="preserve">lub wypowiedzenie Umowy </w:t>
      </w:r>
      <w:r w:rsidRPr="00910F92">
        <w:rPr>
          <w:sz w:val="22"/>
          <w:szCs w:val="22"/>
        </w:rPr>
        <w:t xml:space="preserve">w części nie wyłącza realizacji uprawnień </w:t>
      </w:r>
      <w:r w:rsidR="004B24AC" w:rsidRPr="00910F92">
        <w:rPr>
          <w:sz w:val="22"/>
          <w:szCs w:val="22"/>
        </w:rPr>
        <w:t xml:space="preserve">Zamawiającego </w:t>
      </w:r>
      <w:r w:rsidRPr="00910F92">
        <w:rPr>
          <w:sz w:val="22"/>
          <w:szCs w:val="22"/>
        </w:rPr>
        <w:t>wynikających z części Umowy,</w:t>
      </w:r>
      <w:r w:rsidR="004B24AC" w:rsidRPr="00910F92">
        <w:rPr>
          <w:sz w:val="22"/>
          <w:szCs w:val="22"/>
        </w:rPr>
        <w:t xml:space="preserve"> której nie dotyczy odstąpienie lub wypowiedzenie.</w:t>
      </w:r>
      <w:r w:rsidRPr="00910F92">
        <w:rPr>
          <w:sz w:val="22"/>
          <w:szCs w:val="22"/>
        </w:rPr>
        <w:t xml:space="preserve"> </w:t>
      </w:r>
    </w:p>
    <w:p w14:paraId="54F214BB" w14:textId="13ECE2CD" w:rsidR="00160C0C" w:rsidRDefault="00160C0C" w:rsidP="00EC5061">
      <w:pPr>
        <w:numPr>
          <w:ilvl w:val="0"/>
          <w:numId w:val="42"/>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rsidP="00EC5061">
      <w:pPr>
        <w:numPr>
          <w:ilvl w:val="0"/>
          <w:numId w:val="42"/>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rsidP="00EC5061">
      <w:pPr>
        <w:numPr>
          <w:ilvl w:val="0"/>
          <w:numId w:val="42"/>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wynoszącego </w:t>
      </w:r>
      <w:r w:rsidRPr="00910F92">
        <w:rPr>
          <w:sz w:val="22"/>
          <w:szCs w:val="22"/>
        </w:rPr>
        <w:t xml:space="preserve">30 dni, </w:t>
      </w:r>
      <w:r w:rsidRPr="00EC483E">
        <w:rPr>
          <w:sz w:val="22"/>
          <w:szCs w:val="22"/>
        </w:rPr>
        <w:t>w przypadku:</w:t>
      </w:r>
    </w:p>
    <w:p w14:paraId="29FCAF3A" w14:textId="77777777" w:rsidR="000C23F8" w:rsidRPr="00595487" w:rsidRDefault="000C23F8" w:rsidP="00EC5061">
      <w:pPr>
        <w:numPr>
          <w:ilvl w:val="1"/>
          <w:numId w:val="42"/>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EC5061">
      <w:pPr>
        <w:numPr>
          <w:ilvl w:val="1"/>
          <w:numId w:val="42"/>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EC5061">
      <w:pPr>
        <w:numPr>
          <w:ilvl w:val="1"/>
          <w:numId w:val="42"/>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EC5061">
      <w:pPr>
        <w:numPr>
          <w:ilvl w:val="0"/>
          <w:numId w:val="42"/>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3F142D72" w:rsidR="008326BE" w:rsidRPr="00242367" w:rsidRDefault="008326BE" w:rsidP="00EC5061">
      <w:pPr>
        <w:numPr>
          <w:ilvl w:val="0"/>
          <w:numId w:val="42"/>
        </w:numPr>
        <w:spacing w:line="259" w:lineRule="auto"/>
        <w:ind w:left="357" w:hanging="357"/>
        <w:jc w:val="both"/>
        <w:rPr>
          <w:sz w:val="22"/>
          <w:szCs w:val="22"/>
        </w:rPr>
      </w:pPr>
      <w:bookmarkStart w:id="223"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910F92">
        <w:rPr>
          <w:sz w:val="22"/>
          <w:szCs w:val="22"/>
        </w:rPr>
        <w:t>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w:t>
      </w:r>
      <w:r w:rsidRPr="00242367">
        <w:rPr>
          <w:sz w:val="22"/>
          <w:szCs w:val="22"/>
        </w:rPr>
        <w:t>re nie mogły zostać rozliczone w inny sposób.</w:t>
      </w:r>
    </w:p>
    <w:bookmarkEnd w:id="223"/>
    <w:p w14:paraId="7AFC93DB" w14:textId="0EA2D2E9" w:rsidR="000C23F8" w:rsidRPr="00595487" w:rsidRDefault="000C23F8" w:rsidP="00EC5061">
      <w:pPr>
        <w:numPr>
          <w:ilvl w:val="0"/>
          <w:numId w:val="42"/>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4" w:name="_Toc64016211"/>
      <w:bookmarkStart w:id="225" w:name="_Toc106095874"/>
      <w:bookmarkStart w:id="226" w:name="_Toc106096314"/>
      <w:bookmarkStart w:id="227" w:name="_Toc106096418"/>
      <w:bookmarkStart w:id="228" w:name="_Toc239144747"/>
      <w:bookmarkStart w:id="229" w:name="_Hlk148332977"/>
      <w:bookmarkStart w:id="230" w:name="_Hlk67826402"/>
      <w:bookmarkEnd w:id="222"/>
      <w:r w:rsidRPr="00E66F78">
        <w:t>§ 1</w:t>
      </w:r>
      <w:r>
        <w:t>5</w:t>
      </w:r>
      <w:r w:rsidRPr="00E66F78">
        <w:t xml:space="preserve">. </w:t>
      </w:r>
      <w:bookmarkStart w:id="231" w:name="_Hlk147835254"/>
      <w:r w:rsidRPr="00E66F78">
        <w:t>Zmiany Umowy</w:t>
      </w:r>
      <w:bookmarkEnd w:id="224"/>
      <w:bookmarkEnd w:id="225"/>
      <w:bookmarkEnd w:id="226"/>
      <w:bookmarkEnd w:id="227"/>
      <w:bookmarkEnd w:id="228"/>
    </w:p>
    <w:p w14:paraId="7A640859" w14:textId="77777777" w:rsidR="000C23F8" w:rsidRPr="00F8529D" w:rsidRDefault="000C23F8" w:rsidP="00EC5061">
      <w:pPr>
        <w:pStyle w:val="Akapitzlist"/>
        <w:numPr>
          <w:ilvl w:val="0"/>
          <w:numId w:val="51"/>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EC5061">
      <w:pPr>
        <w:numPr>
          <w:ilvl w:val="0"/>
          <w:numId w:val="51"/>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EC5061">
      <w:pPr>
        <w:numPr>
          <w:ilvl w:val="1"/>
          <w:numId w:val="51"/>
        </w:numPr>
        <w:spacing w:line="259" w:lineRule="auto"/>
        <w:jc w:val="both"/>
        <w:rPr>
          <w:sz w:val="22"/>
          <w:szCs w:val="22"/>
        </w:rPr>
      </w:pPr>
      <w:r w:rsidRPr="00F8529D">
        <w:rPr>
          <w:sz w:val="22"/>
          <w:szCs w:val="22"/>
        </w:rPr>
        <w:t>Zmiany terminu realizacji Umowy:</w:t>
      </w:r>
    </w:p>
    <w:p w14:paraId="29F105A0" w14:textId="1EEA3597" w:rsidR="003B67E9" w:rsidRPr="008336E0" w:rsidRDefault="000C23F8" w:rsidP="00EC5061">
      <w:pPr>
        <w:pStyle w:val="Akapitzlist"/>
        <w:numPr>
          <w:ilvl w:val="2"/>
          <w:numId w:val="51"/>
        </w:numPr>
        <w:spacing w:line="259" w:lineRule="auto"/>
        <w:jc w:val="both"/>
        <w:rPr>
          <w:sz w:val="22"/>
          <w:szCs w:val="22"/>
        </w:rPr>
      </w:pPr>
      <w:r w:rsidRPr="008336E0">
        <w:rPr>
          <w:sz w:val="22"/>
          <w:szCs w:val="22"/>
        </w:rPr>
        <w:lastRenderedPageBreak/>
        <w:t>wydłużenie terminu obowiązywania Umowy, jeżeli w przewidzianym terminie</w:t>
      </w:r>
      <w:r w:rsidR="009D3E2D" w:rsidRPr="008336E0">
        <w:rPr>
          <w:sz w:val="22"/>
          <w:szCs w:val="22"/>
        </w:rPr>
        <w:t>,</w:t>
      </w:r>
      <w:r w:rsidRPr="008336E0">
        <w:rPr>
          <w:sz w:val="22"/>
          <w:szCs w:val="22"/>
        </w:rPr>
        <w:t xml:space="preserve"> 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EC5061">
      <w:pPr>
        <w:numPr>
          <w:ilvl w:val="2"/>
          <w:numId w:val="51"/>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EC5061">
      <w:pPr>
        <w:numPr>
          <w:ilvl w:val="2"/>
          <w:numId w:val="51"/>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EC5061">
      <w:pPr>
        <w:numPr>
          <w:ilvl w:val="2"/>
          <w:numId w:val="51"/>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EC5061">
      <w:pPr>
        <w:numPr>
          <w:ilvl w:val="2"/>
          <w:numId w:val="51"/>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EC5061">
      <w:pPr>
        <w:numPr>
          <w:ilvl w:val="2"/>
          <w:numId w:val="51"/>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EC5061">
      <w:pPr>
        <w:numPr>
          <w:ilvl w:val="2"/>
          <w:numId w:val="51"/>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EC5061">
      <w:pPr>
        <w:numPr>
          <w:ilvl w:val="2"/>
          <w:numId w:val="51"/>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EC5061">
      <w:pPr>
        <w:numPr>
          <w:ilvl w:val="1"/>
          <w:numId w:val="51"/>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EC5061">
      <w:pPr>
        <w:numPr>
          <w:ilvl w:val="2"/>
          <w:numId w:val="51"/>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EC5061">
      <w:pPr>
        <w:numPr>
          <w:ilvl w:val="2"/>
          <w:numId w:val="51"/>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EC5061">
      <w:pPr>
        <w:numPr>
          <w:ilvl w:val="2"/>
          <w:numId w:val="51"/>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EC5061">
      <w:pPr>
        <w:numPr>
          <w:ilvl w:val="2"/>
          <w:numId w:val="51"/>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EC5061">
      <w:pPr>
        <w:numPr>
          <w:ilvl w:val="2"/>
          <w:numId w:val="51"/>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EC5061">
      <w:pPr>
        <w:numPr>
          <w:ilvl w:val="2"/>
          <w:numId w:val="51"/>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EC5061">
      <w:pPr>
        <w:numPr>
          <w:ilvl w:val="2"/>
          <w:numId w:val="51"/>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EC5061">
      <w:pPr>
        <w:numPr>
          <w:ilvl w:val="1"/>
          <w:numId w:val="51"/>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1A169C3A" w:rsidR="000C46BD" w:rsidRDefault="000C23F8" w:rsidP="00EC5061">
      <w:pPr>
        <w:pStyle w:val="Akapitzlist"/>
        <w:numPr>
          <w:ilvl w:val="0"/>
          <w:numId w:val="59"/>
        </w:numPr>
        <w:spacing w:line="259" w:lineRule="auto"/>
        <w:ind w:left="993" w:hanging="284"/>
        <w:jc w:val="both"/>
        <w:rPr>
          <w:sz w:val="22"/>
          <w:szCs w:val="22"/>
        </w:rPr>
      </w:pPr>
      <w:bookmarkStart w:id="232" w:name="_Hlk148344507"/>
      <w:r w:rsidRPr="008336E0">
        <w:rPr>
          <w:sz w:val="22"/>
          <w:szCs w:val="22"/>
        </w:rPr>
        <w:lastRenderedPageBreak/>
        <w:t>Zmniejszenie lub zwiększenie zakresu rzeczowego Umowy poprzez jego dostosowanie do aktualnej sytuacji Zamawiającego w związku z dokonanymi u Zamawiającego zmianami ze względów technologicznych, organizacyjnych i ekonomicznych</w:t>
      </w:r>
      <w:bookmarkStart w:id="233" w:name="_Hlk147848467"/>
      <w:r w:rsidR="00F244A3" w:rsidRPr="008336E0">
        <w:rPr>
          <w:sz w:val="22"/>
          <w:szCs w:val="22"/>
        </w:rPr>
        <w:t xml:space="preserve">, </w:t>
      </w:r>
      <w:bookmarkEnd w:id="232"/>
      <w:bookmarkEnd w:id="233"/>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w:t>
      </w:r>
      <w:r w:rsidR="0044550D">
        <w:rPr>
          <w:sz w:val="22"/>
          <w:szCs w:val="22"/>
        </w:rPr>
        <w:br/>
      </w:r>
      <w:r w:rsidR="000C46BD" w:rsidRPr="00B1238D">
        <w:rPr>
          <w:sz w:val="22"/>
          <w:szCs w:val="22"/>
        </w:rPr>
        <w:t>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EC5061">
      <w:pPr>
        <w:pStyle w:val="Akapitzlist"/>
        <w:numPr>
          <w:ilvl w:val="0"/>
          <w:numId w:val="59"/>
        </w:numPr>
        <w:ind w:left="993" w:hanging="284"/>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EC5061">
      <w:pPr>
        <w:pStyle w:val="Akapitzlist"/>
        <w:numPr>
          <w:ilvl w:val="0"/>
          <w:numId w:val="62"/>
        </w:numPr>
        <w:spacing w:line="259" w:lineRule="auto"/>
        <w:jc w:val="both"/>
        <w:rPr>
          <w:sz w:val="22"/>
          <w:szCs w:val="22"/>
        </w:rPr>
      </w:pPr>
      <w:bookmarkStart w:id="234" w:name="_Hlk233097716"/>
      <w:r w:rsidRPr="008336E0">
        <w:rPr>
          <w:sz w:val="22"/>
          <w:szCs w:val="22"/>
        </w:rPr>
        <w:t>Nie wymagają aneksu a jedynie poinformowania drugiej strony:</w:t>
      </w:r>
    </w:p>
    <w:p w14:paraId="11E57746" w14:textId="77777777" w:rsidR="00395A08" w:rsidRPr="008336E0" w:rsidRDefault="00395A08" w:rsidP="00EC5061">
      <w:pPr>
        <w:pStyle w:val="Akapitzlist"/>
        <w:numPr>
          <w:ilvl w:val="0"/>
          <w:numId w:val="63"/>
        </w:numPr>
        <w:ind w:left="709" w:hanging="283"/>
        <w:jc w:val="both"/>
        <w:rPr>
          <w:sz w:val="22"/>
          <w:szCs w:val="22"/>
        </w:rPr>
      </w:pPr>
      <w:bookmarkStart w:id="235" w:name="_Hlk147848517"/>
      <w:bookmarkEnd w:id="234"/>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EC5061">
      <w:pPr>
        <w:pStyle w:val="Akapitzlist"/>
        <w:numPr>
          <w:ilvl w:val="0"/>
          <w:numId w:val="63"/>
        </w:numPr>
        <w:ind w:left="709" w:hanging="283"/>
        <w:jc w:val="both"/>
        <w:rPr>
          <w:sz w:val="22"/>
          <w:szCs w:val="22"/>
        </w:rPr>
      </w:pPr>
      <w:bookmarkStart w:id="236" w:name="_Hlk221190342"/>
      <w:bookmarkEnd w:id="235"/>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6"/>
    <w:p w14:paraId="21E13F0B" w14:textId="707423A6" w:rsidR="00395A08" w:rsidRPr="008336E0" w:rsidRDefault="00395A08" w:rsidP="00EC5061">
      <w:pPr>
        <w:pStyle w:val="Akapitzlist"/>
        <w:numPr>
          <w:ilvl w:val="0"/>
          <w:numId w:val="63"/>
        </w:numPr>
        <w:ind w:left="709" w:hanging="283"/>
        <w:jc w:val="both"/>
        <w:rPr>
          <w:sz w:val="22"/>
          <w:szCs w:val="22"/>
        </w:rPr>
      </w:pPr>
      <w:r w:rsidRPr="008336E0">
        <w:rPr>
          <w:sz w:val="22"/>
          <w:szCs w:val="22"/>
        </w:rPr>
        <w:t xml:space="preserve">zmiana nazwy lokalizacji miejsca świadczenia na skutek utworzenia, zmiany lub likwidacji Oddziału/Ruchu, w ramach struktur PGG S.A., w związku ze zmianami organizacyjnymi </w:t>
      </w:r>
      <w:r w:rsidR="0044550D">
        <w:rPr>
          <w:sz w:val="22"/>
          <w:szCs w:val="22"/>
        </w:rPr>
        <w:br/>
      </w:r>
      <w:r w:rsidRPr="008336E0">
        <w:rPr>
          <w:sz w:val="22"/>
          <w:szCs w:val="22"/>
        </w:rPr>
        <w:t>w Spółce,</w:t>
      </w:r>
    </w:p>
    <w:p w14:paraId="4E965760" w14:textId="32110CC2" w:rsidR="006F715D" w:rsidRPr="008336E0" w:rsidRDefault="006F715D" w:rsidP="00EC5061">
      <w:pPr>
        <w:pStyle w:val="Akapitzlist"/>
        <w:numPr>
          <w:ilvl w:val="0"/>
          <w:numId w:val="63"/>
        </w:numPr>
        <w:ind w:left="709" w:hanging="283"/>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EC5061">
      <w:pPr>
        <w:pStyle w:val="Akapitzlist"/>
        <w:numPr>
          <w:ilvl w:val="0"/>
          <w:numId w:val="63"/>
        </w:numPr>
        <w:ind w:left="709" w:hanging="283"/>
        <w:jc w:val="both"/>
        <w:rPr>
          <w:sz w:val="22"/>
          <w:szCs w:val="22"/>
        </w:rPr>
      </w:pPr>
      <w:r w:rsidRPr="008336E0">
        <w:rPr>
          <w:sz w:val="22"/>
          <w:szCs w:val="22"/>
        </w:rPr>
        <w:t>zmiana osób odpowiedzialnych za nadzór (§11 ust. 3),</w:t>
      </w:r>
    </w:p>
    <w:p w14:paraId="1A4E7840" w14:textId="6B6E6915" w:rsidR="006F715D" w:rsidRPr="008336E0" w:rsidRDefault="006F715D" w:rsidP="00EC5061">
      <w:pPr>
        <w:pStyle w:val="Akapitzlist"/>
        <w:numPr>
          <w:ilvl w:val="0"/>
          <w:numId w:val="63"/>
        </w:numPr>
        <w:ind w:left="709" w:hanging="283"/>
        <w:jc w:val="both"/>
        <w:rPr>
          <w:sz w:val="22"/>
          <w:szCs w:val="22"/>
        </w:rPr>
      </w:pPr>
      <w:r w:rsidRPr="008336E0">
        <w:rPr>
          <w:sz w:val="22"/>
          <w:szCs w:val="22"/>
        </w:rPr>
        <w:t>zmiana terminu realizacji w związku z wystąpieniem siły wyższej, wg zasad określonych w §21 ust.</w:t>
      </w:r>
      <w:r w:rsidR="00A45C70">
        <w:rPr>
          <w:sz w:val="22"/>
          <w:szCs w:val="22"/>
        </w:rPr>
        <w:t xml:space="preserve"> </w:t>
      </w:r>
      <w:r w:rsidRPr="008336E0">
        <w:rPr>
          <w:sz w:val="22"/>
          <w:szCs w:val="22"/>
        </w:rPr>
        <w:t>4</w:t>
      </w:r>
      <w:r w:rsidR="00E042C1" w:rsidRPr="008336E0">
        <w:rPr>
          <w:sz w:val="22"/>
          <w:szCs w:val="22"/>
        </w:rPr>
        <w:t>,</w:t>
      </w:r>
    </w:p>
    <w:p w14:paraId="105E569B" w14:textId="32889B8E" w:rsidR="00A53B93" w:rsidRPr="008C5828" w:rsidRDefault="00B47038" w:rsidP="00EC5061">
      <w:pPr>
        <w:pStyle w:val="Akapitzlist"/>
        <w:numPr>
          <w:ilvl w:val="0"/>
          <w:numId w:val="63"/>
        </w:numPr>
        <w:ind w:left="709" w:hanging="283"/>
        <w:jc w:val="both"/>
      </w:pPr>
      <w:r w:rsidRPr="008336E0">
        <w:rPr>
          <w:rFonts w:eastAsiaTheme="minorHAnsi"/>
          <w:sz w:val="22"/>
          <w:szCs w:val="22"/>
          <w:lang w:eastAsia="en-US"/>
        </w:rPr>
        <w:t xml:space="preserve">zmniejszenie wynagrodzenia wykonawcy w związku z wypowiedzeniem umowy w części, </w:t>
      </w:r>
      <w:r w:rsidR="0044550D">
        <w:rPr>
          <w:rFonts w:eastAsiaTheme="minorHAnsi"/>
          <w:sz w:val="22"/>
          <w:szCs w:val="22"/>
          <w:lang w:eastAsia="en-US"/>
        </w:rPr>
        <w:br/>
      </w:r>
      <w:r w:rsidRPr="008336E0">
        <w:rPr>
          <w:rFonts w:eastAsiaTheme="minorHAnsi"/>
          <w:sz w:val="22"/>
          <w:szCs w:val="22"/>
          <w:lang w:eastAsia="en-US"/>
        </w:rPr>
        <w:t>o którym mowa w §14 ust.</w:t>
      </w:r>
      <w:r w:rsidR="00A45C70">
        <w:rPr>
          <w:rFonts w:eastAsiaTheme="minorHAnsi"/>
          <w:sz w:val="22"/>
          <w:szCs w:val="22"/>
          <w:lang w:eastAsia="en-US"/>
        </w:rPr>
        <w:t xml:space="preserve"> </w:t>
      </w:r>
      <w:r w:rsidRPr="008336E0">
        <w:rPr>
          <w:rFonts w:eastAsiaTheme="minorHAnsi"/>
          <w:sz w:val="22"/>
          <w:szCs w:val="22"/>
          <w:lang w:eastAsia="en-US"/>
        </w:rPr>
        <w:t>8 pkt 2. Wynagrodzenie zostanie obniżone proporcjonalnie (zgodnie z matematycznymi zasadami zaokrąglania, do pełnych groszy)</w:t>
      </w:r>
      <w:r w:rsidR="00A45C70">
        <w:rPr>
          <w:rFonts w:eastAsiaTheme="minorHAnsi"/>
          <w:sz w:val="22"/>
          <w:szCs w:val="22"/>
          <w:lang w:eastAsia="en-US"/>
        </w:rPr>
        <w:t>.</w:t>
      </w:r>
      <w:r w:rsidR="00C42B0D" w:rsidRPr="008336E0">
        <w:rPr>
          <w:rFonts w:eastAsiaTheme="minorHAnsi"/>
          <w:color w:val="000000"/>
          <w:sz w:val="22"/>
          <w:szCs w:val="22"/>
          <w:lang w:eastAsia="en-US"/>
        </w:rPr>
        <w:t xml:space="preserve"> </w:t>
      </w:r>
      <w:bookmarkStart w:id="237" w:name="_Toc64016213"/>
      <w:bookmarkStart w:id="238" w:name="_Toc106095875"/>
      <w:bookmarkStart w:id="239" w:name="_Toc106096315"/>
      <w:bookmarkStart w:id="240" w:name="_Toc106096419"/>
      <w:bookmarkStart w:id="241" w:name="_Hlk67826426"/>
      <w:bookmarkEnd w:id="229"/>
      <w:bookmarkEnd w:id="230"/>
      <w:bookmarkEnd w:id="231"/>
    </w:p>
    <w:p w14:paraId="68B9B142" w14:textId="77777777" w:rsidR="00A53B93" w:rsidRDefault="00A53B93" w:rsidP="00A53B93">
      <w:pPr>
        <w:pStyle w:val="Akapitzlist"/>
        <w:ind w:left="709"/>
        <w:jc w:val="center"/>
        <w:rPr>
          <w:b/>
          <w:bCs/>
        </w:rPr>
      </w:pPr>
    </w:p>
    <w:p w14:paraId="32DF3309" w14:textId="7BA44A0C" w:rsidR="000C23F8" w:rsidRPr="008C5828" w:rsidRDefault="000C23F8" w:rsidP="008C5828">
      <w:pPr>
        <w:pStyle w:val="Akapitzlist"/>
        <w:ind w:left="709"/>
        <w:jc w:val="center"/>
        <w:rPr>
          <w:b/>
          <w:bCs/>
        </w:rPr>
      </w:pPr>
      <w:r w:rsidRPr="008C5828">
        <w:rPr>
          <w:b/>
          <w:bCs/>
        </w:rPr>
        <w:t>§ 1</w:t>
      </w:r>
      <w:r w:rsidR="00B71040" w:rsidRPr="008C5828">
        <w:rPr>
          <w:b/>
          <w:bCs/>
        </w:rPr>
        <w:t>7</w:t>
      </w:r>
      <w:r w:rsidRPr="008C5828">
        <w:rPr>
          <w:b/>
          <w:bCs/>
        </w:rPr>
        <w:t>. Ochrona danych osobowych</w:t>
      </w:r>
      <w:bookmarkEnd w:id="237"/>
      <w:bookmarkEnd w:id="238"/>
      <w:bookmarkEnd w:id="239"/>
      <w:bookmarkEnd w:id="240"/>
    </w:p>
    <w:p w14:paraId="37B5AD72" w14:textId="5B86237B"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8C5828" w:rsidRPr="008C5828">
        <w:rPr>
          <w:b/>
          <w:bCs/>
          <w:sz w:val="22"/>
          <w:szCs w:val="22"/>
        </w:rPr>
        <w:t>2</w:t>
      </w:r>
      <w:r w:rsidRPr="008C5828">
        <w:rPr>
          <w:b/>
          <w:bCs/>
          <w:sz w:val="22"/>
          <w:szCs w:val="22"/>
        </w:rPr>
        <w:t xml:space="preserve"> do</w:t>
      </w:r>
      <w:r w:rsidRPr="00500E2A">
        <w:rPr>
          <w:b/>
          <w:bCs/>
          <w:sz w:val="22"/>
          <w:szCs w:val="22"/>
        </w:rPr>
        <w:t xml:space="preserve"> Umowy.</w:t>
      </w:r>
      <w:bookmarkEnd w:id="241"/>
    </w:p>
    <w:p w14:paraId="58527156" w14:textId="11C869A2" w:rsidR="000C23F8" w:rsidRPr="00E66F78" w:rsidRDefault="000C23F8" w:rsidP="000C23F8">
      <w:pPr>
        <w:pStyle w:val="Nagwek2"/>
      </w:pPr>
      <w:bookmarkStart w:id="242" w:name="_Toc64016214"/>
      <w:bookmarkStart w:id="243" w:name="_Toc106095876"/>
      <w:bookmarkStart w:id="244" w:name="_Toc106096316"/>
      <w:bookmarkStart w:id="245" w:name="_Toc106096420"/>
      <w:bookmarkStart w:id="246" w:name="_Toc239144748"/>
      <w:r w:rsidRPr="00500E2A">
        <w:t>§</w:t>
      </w:r>
      <w:r>
        <w:t xml:space="preserve"> </w:t>
      </w:r>
      <w:r w:rsidRPr="00500E2A">
        <w:t>1</w:t>
      </w:r>
      <w:r w:rsidR="00B71040">
        <w:t>8</w:t>
      </w:r>
      <w:r w:rsidRPr="00500E2A">
        <w:t xml:space="preserve">. Ochrona tajemnic </w:t>
      </w:r>
      <w:r w:rsidRPr="00E66F78">
        <w:t>przedsiębiorcy, zachowanie poufności</w:t>
      </w:r>
      <w:bookmarkEnd w:id="242"/>
      <w:bookmarkEnd w:id="243"/>
      <w:bookmarkEnd w:id="244"/>
      <w:bookmarkEnd w:id="245"/>
      <w:bookmarkEnd w:id="246"/>
      <w:r w:rsidRPr="00E66F78">
        <w:t xml:space="preserve"> </w:t>
      </w:r>
    </w:p>
    <w:p w14:paraId="6DD2CBE1" w14:textId="77777777" w:rsidR="000C23F8" w:rsidRPr="00E66F78" w:rsidRDefault="000C23F8" w:rsidP="00EC5061">
      <w:pPr>
        <w:numPr>
          <w:ilvl w:val="0"/>
          <w:numId w:val="43"/>
        </w:numPr>
        <w:spacing w:line="259" w:lineRule="auto"/>
        <w:ind w:hanging="357"/>
        <w:jc w:val="both"/>
        <w:rPr>
          <w:sz w:val="22"/>
          <w:szCs w:val="22"/>
        </w:rPr>
      </w:pPr>
      <w:bookmarkStart w:id="247"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EC5061">
      <w:pPr>
        <w:numPr>
          <w:ilvl w:val="0"/>
          <w:numId w:val="4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EC5061">
      <w:pPr>
        <w:numPr>
          <w:ilvl w:val="0"/>
          <w:numId w:val="4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w:t>
      </w:r>
      <w:r w:rsidRPr="00E66F78">
        <w:rPr>
          <w:sz w:val="22"/>
          <w:szCs w:val="22"/>
        </w:rPr>
        <w:lastRenderedPageBreak/>
        <w:t xml:space="preserve">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EC5061">
      <w:pPr>
        <w:numPr>
          <w:ilvl w:val="0"/>
          <w:numId w:val="43"/>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EC5061">
      <w:pPr>
        <w:numPr>
          <w:ilvl w:val="1"/>
          <w:numId w:val="43"/>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EC5061">
      <w:pPr>
        <w:numPr>
          <w:ilvl w:val="1"/>
          <w:numId w:val="43"/>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EC5061">
      <w:pPr>
        <w:numPr>
          <w:ilvl w:val="1"/>
          <w:numId w:val="43"/>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EC5061">
      <w:pPr>
        <w:numPr>
          <w:ilvl w:val="0"/>
          <w:numId w:val="43"/>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EC5061">
      <w:pPr>
        <w:numPr>
          <w:ilvl w:val="1"/>
          <w:numId w:val="4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EC5061">
      <w:pPr>
        <w:numPr>
          <w:ilvl w:val="1"/>
          <w:numId w:val="4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EC5061">
      <w:pPr>
        <w:numPr>
          <w:ilvl w:val="1"/>
          <w:numId w:val="4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EC5061">
      <w:pPr>
        <w:numPr>
          <w:ilvl w:val="0"/>
          <w:numId w:val="43"/>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EC5061">
      <w:pPr>
        <w:numPr>
          <w:ilvl w:val="0"/>
          <w:numId w:val="4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EC5061">
      <w:pPr>
        <w:numPr>
          <w:ilvl w:val="0"/>
          <w:numId w:val="43"/>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EC5061">
      <w:pPr>
        <w:numPr>
          <w:ilvl w:val="0"/>
          <w:numId w:val="4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EC5061">
      <w:pPr>
        <w:numPr>
          <w:ilvl w:val="0"/>
          <w:numId w:val="43"/>
        </w:numPr>
        <w:spacing w:line="259" w:lineRule="auto"/>
        <w:ind w:left="363" w:hanging="357"/>
        <w:jc w:val="both"/>
        <w:rPr>
          <w:sz w:val="22"/>
          <w:szCs w:val="22"/>
        </w:rPr>
      </w:pPr>
      <w:bookmarkStart w:id="248"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9" w:name="_Toc64016215"/>
      <w:bookmarkStart w:id="250" w:name="_Toc106095877"/>
      <w:bookmarkStart w:id="251" w:name="_Toc106096317"/>
      <w:bookmarkStart w:id="252" w:name="_Toc106096421"/>
      <w:bookmarkStart w:id="253" w:name="_Toc239144749"/>
      <w:bookmarkStart w:id="254" w:name="_Hlk202858682"/>
      <w:bookmarkEnd w:id="247"/>
      <w:bookmarkEnd w:id="248"/>
      <w:r w:rsidRPr="00F8529D">
        <w:t>§ 1</w:t>
      </w:r>
      <w:r w:rsidR="00B71040" w:rsidRPr="00F8529D">
        <w:t>9</w:t>
      </w:r>
      <w:r w:rsidRPr="00F8529D">
        <w:t>. Zasady etyki</w:t>
      </w:r>
      <w:bookmarkEnd w:id="249"/>
      <w:bookmarkEnd w:id="250"/>
      <w:bookmarkEnd w:id="251"/>
      <w:bookmarkEnd w:id="252"/>
      <w:bookmarkEnd w:id="253"/>
    </w:p>
    <w:p w14:paraId="2CA957CA" w14:textId="77777777" w:rsidR="000C23F8" w:rsidRPr="00F8529D" w:rsidRDefault="000C23F8" w:rsidP="00EC5061">
      <w:pPr>
        <w:numPr>
          <w:ilvl w:val="0"/>
          <w:numId w:val="44"/>
        </w:numPr>
        <w:spacing w:line="259" w:lineRule="auto"/>
        <w:ind w:hanging="357"/>
        <w:jc w:val="both"/>
        <w:rPr>
          <w:sz w:val="22"/>
          <w:szCs w:val="22"/>
        </w:rPr>
      </w:pPr>
      <w:bookmarkStart w:id="255"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EC5061">
      <w:pPr>
        <w:numPr>
          <w:ilvl w:val="1"/>
          <w:numId w:val="44"/>
        </w:numPr>
        <w:spacing w:line="259" w:lineRule="auto"/>
        <w:ind w:hanging="357"/>
        <w:jc w:val="both"/>
        <w:rPr>
          <w:sz w:val="22"/>
          <w:szCs w:val="22"/>
        </w:rPr>
      </w:pPr>
      <w:bookmarkStart w:id="256" w:name="_Hlk156480572"/>
      <w:r w:rsidRPr="00F8529D">
        <w:rPr>
          <w:sz w:val="22"/>
          <w:szCs w:val="22"/>
        </w:rPr>
        <w:t xml:space="preserve">popełnienia przestępstw określonych w art. 16 ustawy z dnia 28 października 2002 r. </w:t>
      </w:r>
      <w:bookmarkStart w:id="257" w:name="_Hlk144468375"/>
      <w:r w:rsidRPr="00F8529D">
        <w:rPr>
          <w:sz w:val="22"/>
          <w:szCs w:val="22"/>
        </w:rPr>
        <w:t>o odpowiedzialności podmiotów zbiorowych za czyny zabronione pod groźbą kary</w:t>
      </w:r>
      <w:bookmarkEnd w:id="257"/>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EC5061">
      <w:pPr>
        <w:numPr>
          <w:ilvl w:val="1"/>
          <w:numId w:val="44"/>
        </w:numPr>
        <w:spacing w:line="259" w:lineRule="auto"/>
        <w:ind w:hanging="357"/>
        <w:jc w:val="both"/>
        <w:rPr>
          <w:sz w:val="22"/>
          <w:szCs w:val="22"/>
        </w:rPr>
      </w:pPr>
      <w:r w:rsidRPr="00F8529D">
        <w:rPr>
          <w:sz w:val="22"/>
          <w:szCs w:val="22"/>
        </w:rPr>
        <w:lastRenderedPageBreak/>
        <w:t xml:space="preserve">popełnienia czynów wskazanych w ustawie z dnia 16 kwietnia 1993 roku </w:t>
      </w:r>
      <w:bookmarkStart w:id="258" w:name="_Hlk144468401"/>
      <w:r w:rsidRPr="00F8529D">
        <w:rPr>
          <w:sz w:val="22"/>
          <w:szCs w:val="22"/>
        </w:rPr>
        <w:t>o zwalczaniu nieuczciwej konkurencji</w:t>
      </w:r>
      <w:bookmarkEnd w:id="258"/>
      <w:r w:rsidRPr="00F8529D">
        <w:rPr>
          <w:sz w:val="22"/>
          <w:szCs w:val="22"/>
        </w:rPr>
        <w:t xml:space="preserve"> </w:t>
      </w:r>
      <w:bookmarkStart w:id="259"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59"/>
    </w:p>
    <w:bookmarkEnd w:id="256"/>
    <w:p w14:paraId="43D62C96" w14:textId="77777777" w:rsidR="000C23F8" w:rsidRPr="006B5709" w:rsidRDefault="000C23F8" w:rsidP="00EC5061">
      <w:pPr>
        <w:numPr>
          <w:ilvl w:val="0"/>
          <w:numId w:val="44"/>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EC5061">
      <w:pPr>
        <w:numPr>
          <w:ilvl w:val="0"/>
          <w:numId w:val="44"/>
        </w:numPr>
        <w:spacing w:line="259" w:lineRule="auto"/>
        <w:jc w:val="both"/>
        <w:rPr>
          <w:sz w:val="22"/>
          <w:szCs w:val="22"/>
        </w:rPr>
      </w:pPr>
      <w:bookmarkStart w:id="260" w:name="_Hlk202858702"/>
      <w:bookmarkStart w:id="261"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8" w:history="1">
        <w:r w:rsidR="003F145A" w:rsidRPr="006B5709">
          <w:rPr>
            <w:rStyle w:val="Hipercze"/>
            <w:sz w:val="22"/>
            <w:szCs w:val="22"/>
          </w:rPr>
          <w:t>https://pgg.pl/storage/przetargi/informacje-i-dokumenty/polityka-antykorupcyjna-pgg-11.02.2025.pdf</w:t>
        </w:r>
      </w:hyperlink>
    </w:p>
    <w:bookmarkEnd w:id="260"/>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EC5061">
      <w:pPr>
        <w:numPr>
          <w:ilvl w:val="0"/>
          <w:numId w:val="44"/>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EC5061">
      <w:pPr>
        <w:numPr>
          <w:ilvl w:val="0"/>
          <w:numId w:val="44"/>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EC5061">
      <w:pPr>
        <w:numPr>
          <w:ilvl w:val="0"/>
          <w:numId w:val="44"/>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EC5061">
      <w:pPr>
        <w:numPr>
          <w:ilvl w:val="0"/>
          <w:numId w:val="44"/>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1"/>
    </w:p>
    <w:p w14:paraId="6B143E29" w14:textId="729EF3FF" w:rsidR="000C23F8" w:rsidRPr="006B5709" w:rsidRDefault="000C23F8" w:rsidP="00AD7A6E">
      <w:pPr>
        <w:pStyle w:val="Nagwek2"/>
      </w:pPr>
      <w:bookmarkStart w:id="262" w:name="_Toc106095878"/>
      <w:bookmarkStart w:id="263" w:name="_Toc106096318"/>
      <w:bookmarkStart w:id="264" w:name="_Toc106096422"/>
      <w:bookmarkStart w:id="265" w:name="_Toc239144750"/>
      <w:bookmarkStart w:id="266" w:name="_Hlk105675117"/>
      <w:bookmarkStart w:id="267" w:name="_Hlk67826575"/>
      <w:bookmarkStart w:id="268" w:name="_Toc64016216"/>
      <w:bookmarkEnd w:id="254"/>
      <w:bookmarkEnd w:id="255"/>
      <w:r w:rsidRPr="006B5709">
        <w:t xml:space="preserve">§ </w:t>
      </w:r>
      <w:r w:rsidR="00B71040" w:rsidRPr="006B5709">
        <w:t>20</w:t>
      </w:r>
      <w:r w:rsidRPr="006B5709">
        <w:t>. Nadzór wynikający z zarządzania środowiskowego</w:t>
      </w:r>
      <w:bookmarkEnd w:id="262"/>
      <w:bookmarkEnd w:id="263"/>
      <w:bookmarkEnd w:id="264"/>
      <w:bookmarkEnd w:id="265"/>
      <w:r w:rsidR="0044550D">
        <w:t xml:space="preserve"> </w:t>
      </w:r>
    </w:p>
    <w:p w14:paraId="02A19E4A" w14:textId="628DEF32" w:rsidR="000C23F8" w:rsidRPr="006B5709" w:rsidRDefault="000C23F8" w:rsidP="00EC5061">
      <w:pPr>
        <w:pStyle w:val="Akapitzlist"/>
        <w:numPr>
          <w:ilvl w:val="0"/>
          <w:numId w:val="64"/>
        </w:numPr>
        <w:jc w:val="both"/>
        <w:rPr>
          <w:sz w:val="22"/>
          <w:szCs w:val="22"/>
        </w:rPr>
      </w:pPr>
      <w:r w:rsidRPr="006B5709">
        <w:rPr>
          <w:sz w:val="22"/>
          <w:szCs w:val="22"/>
        </w:rPr>
        <w:t>Wykonawca zobowiązuje się do przestrzegania przepisów prawnych w zakresie ochrony środowiska.</w:t>
      </w:r>
    </w:p>
    <w:p w14:paraId="0D4225DF" w14:textId="1AACAA12" w:rsidR="000C23F8" w:rsidRPr="006B5709" w:rsidRDefault="000C23F8" w:rsidP="00EC5061">
      <w:pPr>
        <w:pStyle w:val="Akapitzlist"/>
        <w:numPr>
          <w:ilvl w:val="0"/>
          <w:numId w:val="64"/>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9"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7F2BB6C1" w:rsidR="000C23F8" w:rsidRPr="0044550D" w:rsidRDefault="000C23F8" w:rsidP="00EC5061">
      <w:pPr>
        <w:pStyle w:val="Akapitzlist"/>
        <w:numPr>
          <w:ilvl w:val="0"/>
          <w:numId w:val="64"/>
        </w:numPr>
        <w:jc w:val="both"/>
        <w:rPr>
          <w:i/>
          <w:iCs/>
          <w:color w:val="FF0000"/>
          <w:sz w:val="22"/>
          <w:szCs w:val="22"/>
        </w:rPr>
      </w:pPr>
      <w:r w:rsidRPr="0044550D">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44550D">
        <w:rPr>
          <w:sz w:val="22"/>
          <w:szCs w:val="22"/>
        </w:rPr>
        <w:t>w</w:t>
      </w:r>
      <w:r w:rsidRPr="0044550D">
        <w:rPr>
          <w:sz w:val="22"/>
          <w:szCs w:val="22"/>
        </w:rPr>
        <w:t xml:space="preserve">ytwarzającym i </w:t>
      </w:r>
      <w:r w:rsidR="00FF2455" w:rsidRPr="0044550D">
        <w:rPr>
          <w:sz w:val="22"/>
          <w:szCs w:val="22"/>
        </w:rPr>
        <w:t>p</w:t>
      </w:r>
      <w:r w:rsidRPr="0044550D">
        <w:rPr>
          <w:sz w:val="22"/>
          <w:szCs w:val="22"/>
        </w:rPr>
        <w:t xml:space="preserve">osiadaczem tych odpadów </w:t>
      </w:r>
      <w:r w:rsidRPr="0044550D">
        <w:rPr>
          <w:sz w:val="22"/>
          <w:szCs w:val="22"/>
        </w:rPr>
        <w:br/>
        <w:t xml:space="preserve">i zobowiązuje się do postępowania z nimi zgodnie z obowiązującymi przepisami prawa w sposób gwarantujący poszanowanie środowiska naturalnego. </w:t>
      </w:r>
    </w:p>
    <w:p w14:paraId="2FCA4D4C" w14:textId="1DEE1C7B" w:rsidR="000C23F8" w:rsidRPr="00E66F78" w:rsidRDefault="000C23F8" w:rsidP="00AD7A6E">
      <w:pPr>
        <w:pStyle w:val="Nagwek2"/>
      </w:pPr>
      <w:bookmarkStart w:id="269" w:name="_Toc106095879"/>
      <w:bookmarkStart w:id="270" w:name="_Toc106096319"/>
      <w:bookmarkStart w:id="271" w:name="_Toc106096423"/>
      <w:bookmarkStart w:id="272" w:name="_Toc239144751"/>
      <w:bookmarkStart w:id="273" w:name="_Hlk67826617"/>
      <w:bookmarkEnd w:id="266"/>
      <w:bookmarkEnd w:id="267"/>
      <w:r w:rsidRPr="00B62661">
        <w:t xml:space="preserve">§ </w:t>
      </w:r>
      <w:r>
        <w:t>2</w:t>
      </w:r>
      <w:r w:rsidR="00B71040">
        <w:t>1</w:t>
      </w:r>
      <w:r w:rsidRPr="00B62661">
        <w:t xml:space="preserve">. </w:t>
      </w:r>
      <w:r w:rsidRPr="00E66F78">
        <w:t>Siła wyższa</w:t>
      </w:r>
      <w:bookmarkEnd w:id="268"/>
      <w:bookmarkEnd w:id="269"/>
      <w:bookmarkEnd w:id="270"/>
      <w:bookmarkEnd w:id="271"/>
      <w:bookmarkEnd w:id="272"/>
    </w:p>
    <w:p w14:paraId="7F042164" w14:textId="77777777" w:rsidR="000C23F8" w:rsidRPr="00E66F78" w:rsidRDefault="000C23F8" w:rsidP="00EC5061">
      <w:pPr>
        <w:numPr>
          <w:ilvl w:val="0"/>
          <w:numId w:val="4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EC5061">
      <w:pPr>
        <w:numPr>
          <w:ilvl w:val="0"/>
          <w:numId w:val="4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EC5061">
      <w:pPr>
        <w:numPr>
          <w:ilvl w:val="1"/>
          <w:numId w:val="45"/>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EC5061">
      <w:pPr>
        <w:numPr>
          <w:ilvl w:val="1"/>
          <w:numId w:val="45"/>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EC5061">
      <w:pPr>
        <w:numPr>
          <w:ilvl w:val="1"/>
          <w:numId w:val="45"/>
        </w:numPr>
        <w:jc w:val="both"/>
        <w:rPr>
          <w:sz w:val="22"/>
          <w:szCs w:val="22"/>
        </w:rPr>
      </w:pPr>
      <w:r w:rsidRPr="00F8529D">
        <w:rPr>
          <w:sz w:val="22"/>
          <w:szCs w:val="22"/>
        </w:rPr>
        <w:t>poważne zakłócenia w funkcjonowaniu transportu.</w:t>
      </w:r>
    </w:p>
    <w:p w14:paraId="4C75B0F6" w14:textId="1508BDBA" w:rsidR="000C23F8" w:rsidRPr="00F8529D" w:rsidRDefault="000C23F8" w:rsidP="00EC5061">
      <w:pPr>
        <w:numPr>
          <w:ilvl w:val="0"/>
          <w:numId w:val="45"/>
        </w:numPr>
        <w:ind w:left="357" w:hanging="357"/>
        <w:jc w:val="both"/>
        <w:rPr>
          <w:sz w:val="22"/>
          <w:szCs w:val="22"/>
        </w:rPr>
      </w:pPr>
      <w:bookmarkStart w:id="274"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w:t>
      </w:r>
      <w:r w:rsidR="00FF2455" w:rsidRPr="00F8529D">
        <w:rPr>
          <w:sz w:val="22"/>
          <w:szCs w:val="22"/>
        </w:rPr>
        <w:lastRenderedPageBreak/>
        <w:t>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4"/>
    <w:p w14:paraId="5A12B597" w14:textId="77777777" w:rsidR="000C23F8" w:rsidRPr="00F8529D" w:rsidRDefault="000C23F8" w:rsidP="00EC5061">
      <w:pPr>
        <w:numPr>
          <w:ilvl w:val="0"/>
          <w:numId w:val="45"/>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5" w:name="_Toc64016217"/>
      <w:bookmarkStart w:id="276" w:name="_Toc106095880"/>
      <w:bookmarkStart w:id="277" w:name="_Toc106096320"/>
      <w:bookmarkStart w:id="278" w:name="_Toc106096424"/>
      <w:bookmarkStart w:id="279" w:name="_Toc239144752"/>
      <w:r w:rsidRPr="00EA698B">
        <w:t>§ 2</w:t>
      </w:r>
      <w:r w:rsidR="00B71040" w:rsidRPr="00EA698B">
        <w:t>2</w:t>
      </w:r>
      <w:r w:rsidRPr="00EA698B">
        <w:t>. Postanowienia końcowe</w:t>
      </w:r>
      <w:bookmarkEnd w:id="275"/>
      <w:bookmarkEnd w:id="276"/>
      <w:bookmarkEnd w:id="277"/>
      <w:bookmarkEnd w:id="278"/>
      <w:bookmarkEnd w:id="279"/>
    </w:p>
    <w:p w14:paraId="372E732F" w14:textId="14C9515F" w:rsidR="005812ED" w:rsidRPr="00EA698B" w:rsidRDefault="005812ED" w:rsidP="00EC5061">
      <w:pPr>
        <w:numPr>
          <w:ilvl w:val="0"/>
          <w:numId w:val="46"/>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EC5061">
      <w:pPr>
        <w:numPr>
          <w:ilvl w:val="0"/>
          <w:numId w:val="46"/>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EC5061">
      <w:pPr>
        <w:numPr>
          <w:ilvl w:val="0"/>
          <w:numId w:val="46"/>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1485329D" w14:textId="77777777" w:rsidR="003125FB" w:rsidRPr="003125FB" w:rsidRDefault="00A95C13" w:rsidP="00EC5061">
      <w:pPr>
        <w:numPr>
          <w:ilvl w:val="0"/>
          <w:numId w:val="46"/>
        </w:numPr>
        <w:spacing w:line="259" w:lineRule="auto"/>
        <w:ind w:left="357" w:hanging="357"/>
        <w:jc w:val="both"/>
        <w:rPr>
          <w:i/>
          <w:iCs/>
          <w:sz w:val="22"/>
          <w:szCs w:val="22"/>
        </w:rPr>
      </w:pPr>
      <w:r w:rsidRPr="00910F92">
        <w:rPr>
          <w:sz w:val="22"/>
          <w:szCs w:val="22"/>
        </w:rPr>
        <w:t xml:space="preserve">Umowa została sporządzona w dwóch egzemplarzach, po jednym dla każdej ze Stron. </w:t>
      </w:r>
    </w:p>
    <w:p w14:paraId="34D2EE8E" w14:textId="54F36A5B" w:rsidR="00A95C13" w:rsidRPr="00910F92" w:rsidRDefault="00A95C13" w:rsidP="003125FB">
      <w:pPr>
        <w:spacing w:line="259" w:lineRule="auto"/>
        <w:ind w:left="357"/>
        <w:jc w:val="both"/>
        <w:rPr>
          <w:i/>
          <w:iCs/>
          <w:sz w:val="22"/>
          <w:szCs w:val="22"/>
        </w:rPr>
      </w:pPr>
      <w:r w:rsidRPr="00910F92">
        <w:rPr>
          <w:i/>
          <w:iCs/>
          <w:sz w:val="22"/>
          <w:szCs w:val="22"/>
        </w:rPr>
        <w:t>(</w:t>
      </w:r>
      <w:r w:rsidR="00F61CB5" w:rsidRPr="00910F92">
        <w:rPr>
          <w:i/>
          <w:iCs/>
          <w:sz w:val="22"/>
          <w:szCs w:val="22"/>
        </w:rPr>
        <w:t xml:space="preserve">zapis </w:t>
      </w:r>
      <w:r w:rsidRPr="00910F92">
        <w:rPr>
          <w:i/>
          <w:iCs/>
          <w:sz w:val="22"/>
          <w:szCs w:val="22"/>
        </w:rPr>
        <w:t>tylko w przypadku wersji papierowej</w:t>
      </w:r>
      <w:r w:rsidR="00F61CB5" w:rsidRPr="00910F92">
        <w:rPr>
          <w:i/>
          <w:iCs/>
          <w:sz w:val="22"/>
          <w:szCs w:val="22"/>
        </w:rPr>
        <w:t>.)</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87D7DB8" w:rsidR="000C23F8" w:rsidRDefault="000C23F8" w:rsidP="00AD7A6E">
      <w:pPr>
        <w:pStyle w:val="Nagwek2"/>
        <w:jc w:val="left"/>
        <w:rPr>
          <w:sz w:val="22"/>
          <w:szCs w:val="22"/>
        </w:rPr>
      </w:pPr>
      <w:bookmarkStart w:id="280" w:name="_Toc83291694"/>
      <w:bookmarkStart w:id="281" w:name="_Toc106095881"/>
      <w:bookmarkStart w:id="282" w:name="_Toc106096321"/>
      <w:bookmarkStart w:id="283" w:name="_Toc106096425"/>
      <w:bookmarkStart w:id="284" w:name="_Toc239144753"/>
      <w:bookmarkEnd w:id="273"/>
      <w:r w:rsidRPr="00AD7A6E">
        <w:rPr>
          <w:sz w:val="22"/>
          <w:szCs w:val="22"/>
        </w:rPr>
        <w:t>Załączniki do Umowy</w:t>
      </w:r>
      <w:bookmarkEnd w:id="280"/>
      <w:bookmarkEnd w:id="281"/>
      <w:bookmarkEnd w:id="282"/>
      <w:bookmarkEnd w:id="283"/>
      <w:bookmarkEnd w:id="284"/>
      <w:r w:rsidR="003272C3">
        <w:rPr>
          <w:sz w:val="22"/>
          <w:szCs w:val="22"/>
        </w:rPr>
        <w:t xml:space="preserve"> </w:t>
      </w:r>
    </w:p>
    <w:p w14:paraId="016E2A1C" w14:textId="77777777" w:rsidR="003272C3" w:rsidRPr="003272C3" w:rsidRDefault="003272C3" w:rsidP="003272C3">
      <w:pPr>
        <w:rPr>
          <w:sz w:val="16"/>
          <w:szCs w:val="16"/>
        </w:rPr>
      </w:pPr>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0EE15CA7" w14:textId="51DCC6DF" w:rsidR="003645AC" w:rsidRDefault="003645AC" w:rsidP="003645AC">
      <w:pPr>
        <w:tabs>
          <w:tab w:val="left" w:pos="1843"/>
        </w:tabs>
        <w:ind w:left="1843" w:hanging="1843"/>
        <w:jc w:val="both"/>
        <w:rPr>
          <w:rFonts w:eastAsiaTheme="majorEastAsia"/>
          <w:sz w:val="22"/>
          <w:szCs w:val="22"/>
        </w:rPr>
      </w:pPr>
      <w:r>
        <w:rPr>
          <w:rFonts w:eastAsiaTheme="majorEastAsia"/>
          <w:sz w:val="22"/>
          <w:szCs w:val="22"/>
        </w:rPr>
        <w:t>Załącznik 1 a –         Wzór dziennika robót</w:t>
      </w:r>
    </w:p>
    <w:p w14:paraId="0C02A435" w14:textId="0340BA25" w:rsidR="000C23F8" w:rsidRPr="00B31BB6" w:rsidRDefault="000C23F8" w:rsidP="000C23F8">
      <w:pPr>
        <w:tabs>
          <w:tab w:val="left" w:pos="1843"/>
        </w:tabs>
        <w:jc w:val="both"/>
        <w:rPr>
          <w:rFonts w:eastAsiaTheme="majorEastAsia"/>
          <w:color w:val="FF0000"/>
          <w:sz w:val="22"/>
          <w:szCs w:val="22"/>
        </w:rPr>
      </w:pPr>
      <w:r w:rsidRPr="008C5828">
        <w:rPr>
          <w:rFonts w:eastAsiaTheme="majorEastAsia"/>
          <w:sz w:val="22"/>
          <w:szCs w:val="22"/>
        </w:rPr>
        <w:t xml:space="preserve">Załącznik nr 2 – </w:t>
      </w:r>
      <w:r w:rsidRPr="008C5828">
        <w:rPr>
          <w:rFonts w:eastAsiaTheme="majorEastAsia"/>
          <w:sz w:val="22"/>
          <w:szCs w:val="22"/>
        </w:rPr>
        <w:tab/>
      </w:r>
      <w:r w:rsidR="003645AC" w:rsidRPr="008C5828">
        <w:rPr>
          <w:rFonts w:eastAsiaTheme="majorEastAsia"/>
          <w:sz w:val="22"/>
          <w:szCs w:val="22"/>
        </w:rPr>
        <w:t>Ochrona danych osobowych</w:t>
      </w:r>
    </w:p>
    <w:p w14:paraId="5C6232A9" w14:textId="612FF06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r>
      <w:r w:rsidR="003645AC" w:rsidRPr="003645AC">
        <w:rPr>
          <w:rFonts w:eastAsiaTheme="majorEastAsia"/>
          <w:sz w:val="22"/>
          <w:szCs w:val="22"/>
        </w:rPr>
        <w:t>Oświadczenie o statusie Wykonawcy</w:t>
      </w:r>
    </w:p>
    <w:p w14:paraId="35A9EB71" w14:textId="3F8B0F1D" w:rsidR="000C23F8" w:rsidRDefault="000C23F8" w:rsidP="007A0CFD">
      <w:pPr>
        <w:spacing w:after="160" w:line="259" w:lineRule="auto"/>
        <w:rPr>
          <w:color w:val="FF0000"/>
          <w:sz w:val="22"/>
          <w:szCs w:val="22"/>
        </w:rPr>
      </w:pPr>
      <w:r w:rsidRPr="00A53812">
        <w:rPr>
          <w:color w:val="FF0000"/>
          <w:sz w:val="22"/>
          <w:szCs w:val="22"/>
        </w:rPr>
        <w:t xml:space="preserve">              </w:t>
      </w:r>
      <w:r w:rsidRPr="00A53812">
        <w:rPr>
          <w:color w:val="FF0000"/>
          <w:sz w:val="22"/>
          <w:szCs w:val="22"/>
        </w:rPr>
        <w:tab/>
      </w:r>
      <w:r w:rsidRPr="00A53812">
        <w:rPr>
          <w:color w:val="FF0000"/>
          <w:sz w:val="22"/>
          <w:szCs w:val="22"/>
        </w:rPr>
        <w:tab/>
      </w:r>
    </w:p>
    <w:p w14:paraId="0069E5EE" w14:textId="77777777" w:rsidR="003645AC" w:rsidRDefault="003645AC" w:rsidP="007A0CFD">
      <w:pPr>
        <w:spacing w:after="160" w:line="259" w:lineRule="auto"/>
        <w:rPr>
          <w:color w:val="FF0000"/>
          <w:sz w:val="22"/>
          <w:szCs w:val="22"/>
        </w:rPr>
      </w:pPr>
    </w:p>
    <w:p w14:paraId="069B154B" w14:textId="77777777" w:rsidR="003645AC" w:rsidRDefault="003645AC" w:rsidP="007A0CFD">
      <w:pPr>
        <w:spacing w:after="160" w:line="259" w:lineRule="auto"/>
        <w:rPr>
          <w:color w:val="FF0000"/>
          <w:sz w:val="22"/>
          <w:szCs w:val="22"/>
        </w:rPr>
      </w:pPr>
    </w:p>
    <w:p w14:paraId="06B2550F" w14:textId="77777777" w:rsidR="003645AC" w:rsidRDefault="003645AC" w:rsidP="007A0CFD">
      <w:pPr>
        <w:spacing w:after="160" w:line="259" w:lineRule="auto"/>
        <w:rPr>
          <w:color w:val="FF0000"/>
          <w:sz w:val="22"/>
          <w:szCs w:val="22"/>
        </w:rPr>
      </w:pPr>
    </w:p>
    <w:p w14:paraId="0647C6B9" w14:textId="77777777" w:rsidR="003645AC" w:rsidRDefault="003645AC" w:rsidP="007A0CFD">
      <w:pPr>
        <w:spacing w:after="160" w:line="259" w:lineRule="auto"/>
        <w:rPr>
          <w:color w:val="FF0000"/>
          <w:sz w:val="22"/>
          <w:szCs w:val="22"/>
        </w:rPr>
      </w:pPr>
    </w:p>
    <w:p w14:paraId="63485D3A" w14:textId="77777777" w:rsidR="003645AC" w:rsidRDefault="003645AC" w:rsidP="007A0CFD">
      <w:pPr>
        <w:spacing w:after="160" w:line="259" w:lineRule="auto"/>
        <w:rPr>
          <w:color w:val="FF0000"/>
          <w:sz w:val="22"/>
          <w:szCs w:val="22"/>
        </w:rPr>
      </w:pPr>
    </w:p>
    <w:p w14:paraId="22BDBCD5" w14:textId="76F39170" w:rsidR="00A632E3" w:rsidRDefault="00A632E3">
      <w:pPr>
        <w:spacing w:after="160" w:line="259" w:lineRule="auto"/>
        <w:rPr>
          <w:color w:val="FF0000"/>
          <w:sz w:val="22"/>
          <w:szCs w:val="22"/>
        </w:rPr>
      </w:pPr>
      <w:r>
        <w:rPr>
          <w:color w:val="FF0000"/>
          <w:sz w:val="22"/>
          <w:szCs w:val="22"/>
        </w:rPr>
        <w:br w:type="page"/>
      </w:r>
    </w:p>
    <w:p w14:paraId="1F6256B9" w14:textId="77777777" w:rsidR="00317AE4" w:rsidRPr="00500E2A" w:rsidRDefault="00317AE4" w:rsidP="007A0CFD">
      <w:pPr>
        <w:spacing w:after="160" w:line="259" w:lineRule="auto"/>
        <w:rPr>
          <w:b/>
          <w:bCs/>
        </w:rPr>
      </w:pPr>
    </w:p>
    <w:p w14:paraId="52BA1276" w14:textId="77777777" w:rsidR="000C23F8" w:rsidRPr="001456AD" w:rsidRDefault="000C23F8" w:rsidP="000C23F8">
      <w:pPr>
        <w:spacing w:before="120"/>
        <w:jc w:val="right"/>
        <w:rPr>
          <w:b/>
          <w:bCs/>
          <w:sz w:val="22"/>
          <w:szCs w:val="22"/>
        </w:rPr>
      </w:pPr>
      <w:bookmarkStart w:id="285" w:name="_Hlk67826939"/>
      <w:bookmarkStart w:id="286"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5"/>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87" w:name="_Hlk147849015"/>
      <w:r w:rsidRPr="00744F79">
        <w:rPr>
          <w:b/>
          <w:bCs/>
          <w:i/>
          <w:iCs/>
          <w:color w:val="FF0000"/>
          <w:sz w:val="28"/>
          <w:szCs w:val="28"/>
        </w:rPr>
        <w:t>)</w:t>
      </w:r>
    </w:p>
    <w:bookmarkEnd w:id="286"/>
    <w:bookmarkEnd w:id="287"/>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973F0C" w14:textId="277F31B4" w:rsidR="003645AC" w:rsidRPr="001456AD" w:rsidRDefault="003645AC" w:rsidP="003645AC">
      <w:pPr>
        <w:spacing w:before="120"/>
        <w:jc w:val="right"/>
        <w:rPr>
          <w:b/>
          <w:bCs/>
          <w:sz w:val="22"/>
          <w:szCs w:val="22"/>
        </w:rPr>
      </w:pPr>
      <w:r w:rsidRPr="001456AD">
        <w:rPr>
          <w:b/>
          <w:bCs/>
          <w:sz w:val="22"/>
          <w:szCs w:val="22"/>
        </w:rPr>
        <w:lastRenderedPageBreak/>
        <w:t xml:space="preserve">Załącznik nr </w:t>
      </w:r>
      <w:r>
        <w:rPr>
          <w:b/>
          <w:bCs/>
          <w:sz w:val="22"/>
          <w:szCs w:val="22"/>
        </w:rPr>
        <w:t xml:space="preserve">1a </w:t>
      </w:r>
      <w:r w:rsidRPr="001456AD">
        <w:rPr>
          <w:b/>
          <w:bCs/>
          <w:sz w:val="22"/>
          <w:szCs w:val="22"/>
        </w:rPr>
        <w:t xml:space="preserve">do Umowy </w:t>
      </w:r>
    </w:p>
    <w:p w14:paraId="65DB14DC" w14:textId="77777777" w:rsidR="003645AC" w:rsidRPr="003272C3" w:rsidRDefault="003645AC" w:rsidP="003645AC">
      <w:pPr>
        <w:jc w:val="both"/>
        <w:rPr>
          <w:b/>
          <w:bCs/>
          <w:color w:val="000000" w:themeColor="text1"/>
          <w:sz w:val="16"/>
          <w:szCs w:val="16"/>
        </w:rPr>
      </w:pPr>
    </w:p>
    <w:p w14:paraId="20BC3190" w14:textId="77777777" w:rsidR="003645AC" w:rsidRPr="003272C3" w:rsidRDefault="003645AC" w:rsidP="003645AC">
      <w:pPr>
        <w:jc w:val="center"/>
        <w:rPr>
          <w:b/>
          <w:bCs/>
          <w:i/>
          <w:iCs/>
          <w:color w:val="FF0000"/>
          <w:sz w:val="28"/>
          <w:szCs w:val="28"/>
        </w:rPr>
      </w:pPr>
      <w:r w:rsidRPr="003272C3">
        <w:rPr>
          <w:b/>
          <w:bCs/>
          <w:color w:val="000000" w:themeColor="text1"/>
          <w:sz w:val="28"/>
          <w:szCs w:val="28"/>
        </w:rPr>
        <w:t xml:space="preserve">Wzór dziennika robót </w:t>
      </w:r>
    </w:p>
    <w:p w14:paraId="77D9EAA3" w14:textId="313378F4" w:rsidR="000C23F8" w:rsidRDefault="003645AC" w:rsidP="003272C3">
      <w:pPr>
        <w:spacing w:after="160" w:line="259" w:lineRule="auto"/>
        <w:jc w:val="center"/>
      </w:pPr>
      <w:r>
        <w:rPr>
          <w:noProof/>
        </w:rPr>
        <w:drawing>
          <wp:inline distT="0" distB="0" distL="0" distR="0" wp14:anchorId="50371157" wp14:editId="1368688A">
            <wp:extent cx="7874867" cy="4738267"/>
            <wp:effectExtent l="6350" t="0" r="0" b="0"/>
            <wp:docPr id="42624233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5400000">
                      <a:off x="0" y="0"/>
                      <a:ext cx="7903661" cy="4755592"/>
                    </a:xfrm>
                    <a:prstGeom prst="rect">
                      <a:avLst/>
                    </a:prstGeom>
                    <a:noFill/>
                  </pic:spPr>
                </pic:pic>
              </a:graphicData>
            </a:graphic>
          </wp:inline>
        </w:drawing>
      </w:r>
      <w:r w:rsidR="000C23F8">
        <w:br w:type="page"/>
      </w:r>
    </w:p>
    <w:p w14:paraId="0DD5D9FD" w14:textId="2C963677" w:rsidR="000C23F8" w:rsidRPr="001456AD" w:rsidRDefault="000C23F8" w:rsidP="003645AC">
      <w:pPr>
        <w:spacing w:after="160" w:line="259" w:lineRule="auto"/>
        <w:jc w:val="right"/>
        <w:rPr>
          <w:b/>
          <w:bCs/>
          <w:sz w:val="22"/>
          <w:szCs w:val="22"/>
        </w:rPr>
      </w:pPr>
      <w:bookmarkStart w:id="288" w:name="_Hlk67831498"/>
      <w:bookmarkStart w:id="289" w:name="_Hlk67827058"/>
      <w:r w:rsidRPr="001456AD">
        <w:rPr>
          <w:b/>
          <w:bCs/>
          <w:sz w:val="22"/>
          <w:szCs w:val="22"/>
        </w:rPr>
        <w:lastRenderedPageBreak/>
        <w:t xml:space="preserve">Załącznik nr </w:t>
      </w:r>
      <w:r w:rsidR="003645AC">
        <w:rPr>
          <w:b/>
          <w:bCs/>
          <w:sz w:val="22"/>
          <w:szCs w:val="22"/>
        </w:rPr>
        <w:t>2</w:t>
      </w:r>
      <w:r w:rsidRPr="001456AD">
        <w:rPr>
          <w:b/>
          <w:bCs/>
          <w:sz w:val="22"/>
          <w:szCs w:val="22"/>
        </w:rPr>
        <w:t xml:space="preserve"> do Umowy </w:t>
      </w:r>
    </w:p>
    <w:bookmarkEnd w:id="288"/>
    <w:bookmarkEnd w:id="289"/>
    <w:p w14:paraId="601876F4" w14:textId="77777777" w:rsidR="000C23F8" w:rsidRPr="00556F81" w:rsidRDefault="000C23F8" w:rsidP="000C23F8">
      <w:pPr>
        <w:spacing w:after="160" w:line="259" w:lineRule="auto"/>
        <w:jc w:val="center"/>
        <w:rPr>
          <w:b/>
          <w:bCs/>
          <w:sz w:val="22"/>
          <w:szCs w:val="22"/>
        </w:rPr>
      </w:pPr>
    </w:p>
    <w:p w14:paraId="259869C0" w14:textId="55A28960"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r w:rsidR="003272C3">
        <w:rPr>
          <w:b/>
          <w:bCs/>
          <w:sz w:val="28"/>
          <w:szCs w:val="28"/>
        </w:rPr>
        <w:t xml:space="preserve"> </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B123D6" w:rsidRDefault="000C23F8" w:rsidP="00B123D6">
      <w:pPr>
        <w:overflowPunct w:val="0"/>
        <w:autoSpaceDE w:val="0"/>
        <w:autoSpaceDN w:val="0"/>
        <w:jc w:val="both"/>
        <w:rPr>
          <w:color w:val="000000"/>
          <w:sz w:val="22"/>
          <w:szCs w:val="22"/>
        </w:rPr>
      </w:pPr>
      <w:r w:rsidRPr="00B123D6">
        <w:rPr>
          <w:b/>
          <w:sz w:val="22"/>
          <w:szCs w:val="22"/>
          <w:u w:val="single"/>
        </w:rPr>
        <w:t>Udostępnienie danych osobowych</w:t>
      </w:r>
    </w:p>
    <w:p w14:paraId="4482D808" w14:textId="77777777" w:rsidR="000C23F8" w:rsidRPr="00D81AD9" w:rsidRDefault="000C23F8" w:rsidP="00EC5061">
      <w:pPr>
        <w:pStyle w:val="Akapitzlist"/>
        <w:numPr>
          <w:ilvl w:val="6"/>
          <w:numId w:val="46"/>
        </w:numPr>
        <w:overflowPunct w:val="0"/>
        <w:autoSpaceDE w:val="0"/>
        <w:autoSpaceDN w:val="0"/>
        <w:ind w:left="349"/>
        <w:contextualSpacing w:val="0"/>
        <w:jc w:val="both"/>
        <w:rPr>
          <w:color w:val="000000"/>
        </w:rPr>
      </w:pPr>
      <w:r w:rsidRPr="00D81AD9">
        <w:rPr>
          <w:color w:val="000000"/>
        </w:rPr>
        <w:t>W związku z wykonywaniem niniejszej Umowy dochodzi do udostępnienia przez jedną ze Stron drugiej Stronie danych osobowych osób zaangażowanych w zawarcie oraz wykonywanie Umowy (dalej jako „dane osobowe”).</w:t>
      </w:r>
    </w:p>
    <w:p w14:paraId="6AA67FF3" w14:textId="368CA09A" w:rsidR="000C23F8" w:rsidRPr="00D81AD9" w:rsidRDefault="000C23F8" w:rsidP="00EC5061">
      <w:pPr>
        <w:pStyle w:val="Akapitzlist"/>
        <w:numPr>
          <w:ilvl w:val="6"/>
          <w:numId w:val="46"/>
        </w:numPr>
        <w:overflowPunct w:val="0"/>
        <w:autoSpaceDE w:val="0"/>
        <w:autoSpaceDN w:val="0"/>
        <w:ind w:left="349"/>
        <w:contextualSpacing w:val="0"/>
        <w:jc w:val="both"/>
        <w:rPr>
          <w:color w:val="000000"/>
        </w:rPr>
      </w:pPr>
      <w:r w:rsidRPr="00D81AD9">
        <w:rPr>
          <w:color w:val="000000"/>
        </w:rPr>
        <w:t xml:space="preserve">Celem przetwarzania danych osobowych </w:t>
      </w:r>
      <w:r w:rsidR="00DA44BE" w:rsidRPr="00D81AD9">
        <w:rPr>
          <w:color w:val="000000"/>
        </w:rPr>
        <w:t>udostępnionych przez</w:t>
      </w:r>
      <w:r w:rsidRPr="00D81AD9">
        <w:rPr>
          <w:color w:val="000000"/>
        </w:rPr>
        <w:t xml:space="preserve"> Strony jest zawarcie oraz wykonanie niniejszej Umowy. Przez wykonanie niniejszej Umowy Strony rozumieją </w:t>
      </w:r>
      <w:r w:rsidRPr="00D81AD9">
        <w:rPr>
          <w:color w:val="000000"/>
        </w:rPr>
        <w:br/>
        <w:t>w szczególności: nawiązanie i utrzymywanie stałego kontaktu na potrzeby wykonania Umowy, uzgadnianie sposobów wykonania zobowiązań, realizację wszelkich zobowiązań wynikających</w:t>
      </w:r>
      <w:r w:rsidR="00D81AD9">
        <w:rPr>
          <w:color w:val="000000"/>
        </w:rPr>
        <w:t xml:space="preserve"> </w:t>
      </w:r>
      <w:r w:rsidRPr="00D81AD9">
        <w:rPr>
          <w:color w:val="000000"/>
        </w:rPr>
        <w:t>z Umowy; jeżeli to potrzebne: udostępnienie danych osobowych podwykonawcom i innym partnerom handlowym zaangażowanym w wykonanie Umowy.</w:t>
      </w:r>
    </w:p>
    <w:p w14:paraId="10876D57" w14:textId="6523BD0D" w:rsidR="000C23F8" w:rsidRPr="00D81AD9" w:rsidRDefault="000C23F8" w:rsidP="00EC5061">
      <w:pPr>
        <w:pStyle w:val="Akapitzlist"/>
        <w:numPr>
          <w:ilvl w:val="6"/>
          <w:numId w:val="46"/>
        </w:numPr>
        <w:overflowPunct w:val="0"/>
        <w:autoSpaceDE w:val="0"/>
        <w:autoSpaceDN w:val="0"/>
        <w:ind w:left="349"/>
        <w:contextualSpacing w:val="0"/>
        <w:jc w:val="both"/>
        <w:rPr>
          <w:color w:val="000000"/>
        </w:rPr>
      </w:pPr>
      <w:r w:rsidRPr="00D81AD9">
        <w:rPr>
          <w:color w:val="000000"/>
        </w:rPr>
        <w:t xml:space="preserve">Podstawę prawną udostępnienia danych osobowych, o których mowa w ust. 1 stanowi art. 6 ust. 1 lit. c) oraz art. 6 ust. 1 lit. f)  Rozporządzenia Parlamentu Europejskiego i Rady </w:t>
      </w:r>
      <w:r w:rsidR="00D81AD9">
        <w:rPr>
          <w:color w:val="000000"/>
        </w:rPr>
        <w:br/>
      </w:r>
      <w:r w:rsidRPr="00D81AD9">
        <w:rPr>
          <w:color w:val="000000"/>
        </w:rPr>
        <w:t xml:space="preserve">z dnia 27 kwietnia 2016 roku w sprawie ochrony osób fizycznych w związku </w:t>
      </w:r>
      <w:r w:rsidR="00D81AD9">
        <w:rPr>
          <w:color w:val="000000"/>
        </w:rPr>
        <w:br/>
      </w:r>
      <w:r w:rsidRPr="00D81AD9">
        <w:rPr>
          <w:color w:val="000000"/>
        </w:rPr>
        <w:t>z przetwarzaniem danych osobowych i w sprawie swobodnego przepływu takich danych oraz uchylenia dyrektywy 95/46/WE (ogólne rozporządzenie o ochronie danych osobowych) (Dz. Urz. UE L.2016.119.1 z dnia 4 maja 2016 roku) (dalej jako „RODO”).</w:t>
      </w:r>
    </w:p>
    <w:p w14:paraId="367A50D6" w14:textId="271891A9" w:rsidR="000C23F8" w:rsidRPr="00D81AD9" w:rsidRDefault="00DA44BE" w:rsidP="00EC5061">
      <w:pPr>
        <w:pStyle w:val="Akapitzlist"/>
        <w:numPr>
          <w:ilvl w:val="6"/>
          <w:numId w:val="46"/>
        </w:numPr>
        <w:overflowPunct w:val="0"/>
        <w:autoSpaceDE w:val="0"/>
        <w:autoSpaceDN w:val="0"/>
        <w:ind w:left="349"/>
        <w:contextualSpacing w:val="0"/>
        <w:jc w:val="both"/>
        <w:rPr>
          <w:color w:val="000000"/>
        </w:rPr>
      </w:pPr>
      <w:r w:rsidRPr="00D81AD9">
        <w:rPr>
          <w:color w:val="000000"/>
        </w:rPr>
        <w:t>Udostępnienie danych</w:t>
      </w:r>
      <w:r w:rsidR="000C23F8" w:rsidRPr="00D81AD9">
        <w:rPr>
          <w:color w:val="000000"/>
        </w:rPr>
        <w:t xml:space="preserve"> osobowych powoduje, iż </w:t>
      </w:r>
      <w:r w:rsidR="00FB2BB8" w:rsidRPr="00D81AD9">
        <w:rPr>
          <w:color w:val="000000"/>
        </w:rPr>
        <w:t>Strona,</w:t>
      </w:r>
      <w:r w:rsidR="000C23F8" w:rsidRPr="00D81AD9">
        <w:rPr>
          <w:color w:val="000000"/>
        </w:rPr>
        <w:t xml:space="preserve"> której udostępniono dane </w:t>
      </w:r>
      <w:r w:rsidRPr="00D81AD9">
        <w:rPr>
          <w:color w:val="000000"/>
        </w:rPr>
        <w:t>osobowe staje</w:t>
      </w:r>
      <w:r w:rsidR="000C23F8" w:rsidRPr="00D81AD9">
        <w:rPr>
          <w:color w:val="000000"/>
        </w:rPr>
        <w:t xml:space="preserve"> się ich administratorem w rozumieniu art. 4 pkt 7 RODO, ustalając cele i sposoby ich </w:t>
      </w:r>
      <w:r w:rsidR="00167AAA" w:rsidRPr="00D81AD9">
        <w:rPr>
          <w:color w:val="000000"/>
        </w:rPr>
        <w:t xml:space="preserve">przetwarzania,  </w:t>
      </w:r>
      <w:r w:rsidR="000C23F8" w:rsidRPr="00D81AD9">
        <w:rPr>
          <w:color w:val="000000"/>
        </w:rPr>
        <w:t xml:space="preserve"> z uwzględnieniem zasad wynikających z art. 5 RODO.</w:t>
      </w:r>
      <w:r w:rsidR="00D81AD9">
        <w:rPr>
          <w:color w:val="000000"/>
        </w:rPr>
        <w:t xml:space="preserve"> </w:t>
      </w:r>
    </w:p>
    <w:p w14:paraId="0D7BFE5B" w14:textId="77777777" w:rsidR="000C23F8" w:rsidRPr="00D81AD9" w:rsidRDefault="000C23F8" w:rsidP="00EC5061">
      <w:pPr>
        <w:pStyle w:val="Akapitzlist"/>
        <w:numPr>
          <w:ilvl w:val="6"/>
          <w:numId w:val="46"/>
        </w:numPr>
        <w:overflowPunct w:val="0"/>
        <w:autoSpaceDE w:val="0"/>
        <w:autoSpaceDN w:val="0"/>
        <w:ind w:left="349"/>
        <w:contextualSpacing w:val="0"/>
        <w:jc w:val="both"/>
        <w:rPr>
          <w:color w:val="000000"/>
        </w:rPr>
      </w:pPr>
      <w:r w:rsidRPr="00D81AD9">
        <w:rPr>
          <w:color w:val="00000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D81AD9" w:rsidRDefault="000C23F8" w:rsidP="00EC5061">
      <w:pPr>
        <w:pStyle w:val="Akapitzlist"/>
        <w:numPr>
          <w:ilvl w:val="6"/>
          <w:numId w:val="46"/>
        </w:numPr>
        <w:overflowPunct w:val="0"/>
        <w:autoSpaceDE w:val="0"/>
        <w:autoSpaceDN w:val="0"/>
        <w:ind w:left="349"/>
        <w:contextualSpacing w:val="0"/>
        <w:jc w:val="both"/>
        <w:rPr>
          <w:color w:val="000000"/>
        </w:rPr>
      </w:pPr>
      <w:r w:rsidRPr="00D81AD9">
        <w:rPr>
          <w:color w:val="000000"/>
        </w:rPr>
        <w:t>Strony Umowy w związku z udostępnieniem danych osobowych zobowiązane są do spełnienia obowiązku informacyjnego wobec osób, których dane pozyskują.</w:t>
      </w:r>
    </w:p>
    <w:p w14:paraId="024263D2" w14:textId="266947F0" w:rsidR="000C23F8" w:rsidRPr="00D81AD9" w:rsidRDefault="000C23F8" w:rsidP="00EC5061">
      <w:pPr>
        <w:pStyle w:val="Akapitzlist"/>
        <w:numPr>
          <w:ilvl w:val="6"/>
          <w:numId w:val="46"/>
        </w:numPr>
        <w:overflowPunct w:val="0"/>
        <w:autoSpaceDE w:val="0"/>
        <w:autoSpaceDN w:val="0"/>
        <w:ind w:left="349"/>
        <w:contextualSpacing w:val="0"/>
        <w:jc w:val="both"/>
        <w:rPr>
          <w:color w:val="000000"/>
        </w:rPr>
      </w:pPr>
      <w:r w:rsidRPr="00D81AD9">
        <w:rPr>
          <w:color w:val="000000"/>
        </w:rPr>
        <w:t xml:space="preserve">Polska Grupa Górnicza S.A. spełnia obowiązek informacyjny wynikający z art. 13 oraz art. 14 RODO na stronie internetowej Polskiej Grupy Górniczej S.A. w zakładce RODO, </w:t>
      </w:r>
      <w:r w:rsidR="00D81AD9">
        <w:rPr>
          <w:color w:val="000000"/>
        </w:rPr>
        <w:br/>
      </w:r>
      <w:r w:rsidRPr="00D81AD9">
        <w:rPr>
          <w:color w:val="000000"/>
        </w:rPr>
        <w:t>w załączniku „Kontrahenci/Pracownicy Kontrahentów”. Dla kategorii osób Pracownicy Polskiej Grupy Górniczej S.A., powyższy obowiązek został spełniony na Portalu Pracowniczym.</w:t>
      </w:r>
      <w:r w:rsidR="00D81AD9">
        <w:rPr>
          <w:color w:val="000000"/>
        </w:rPr>
        <w:t xml:space="preserve"> </w:t>
      </w:r>
    </w:p>
    <w:p w14:paraId="24823B6C" w14:textId="77777777" w:rsidR="000C23F8" w:rsidRDefault="000C23F8" w:rsidP="000C23F8">
      <w:pPr>
        <w:rPr>
          <w:strike/>
        </w:rPr>
      </w:pPr>
    </w:p>
    <w:p w14:paraId="36FA1E85" w14:textId="77777777" w:rsidR="003645AC" w:rsidRDefault="003645AC" w:rsidP="000C23F8">
      <w:pPr>
        <w:rPr>
          <w:strike/>
        </w:rPr>
      </w:pPr>
    </w:p>
    <w:p w14:paraId="08ABC0C6" w14:textId="77777777" w:rsidR="003645AC" w:rsidRDefault="003645AC" w:rsidP="000C23F8">
      <w:pPr>
        <w:rPr>
          <w:strike/>
        </w:rPr>
      </w:pPr>
    </w:p>
    <w:p w14:paraId="388716CC" w14:textId="77777777" w:rsidR="003645AC" w:rsidRDefault="003645AC" w:rsidP="000C23F8">
      <w:pPr>
        <w:rPr>
          <w:strike/>
        </w:rPr>
      </w:pPr>
    </w:p>
    <w:p w14:paraId="1DB7E582" w14:textId="77777777" w:rsidR="003645AC" w:rsidRDefault="003645AC" w:rsidP="000C23F8">
      <w:pPr>
        <w:rPr>
          <w:strike/>
        </w:rPr>
      </w:pPr>
    </w:p>
    <w:p w14:paraId="5E02E101" w14:textId="77777777" w:rsidR="003645AC" w:rsidRDefault="003645AC" w:rsidP="000C23F8">
      <w:pPr>
        <w:rPr>
          <w:strike/>
        </w:rPr>
      </w:pPr>
    </w:p>
    <w:p w14:paraId="4D3916F5" w14:textId="77777777" w:rsidR="003645AC" w:rsidRDefault="003645AC" w:rsidP="000C23F8">
      <w:pPr>
        <w:rPr>
          <w:strike/>
        </w:rPr>
      </w:pPr>
    </w:p>
    <w:p w14:paraId="7CA59E5C" w14:textId="77777777" w:rsidR="003645AC" w:rsidRDefault="003645AC" w:rsidP="000C23F8">
      <w:pPr>
        <w:rPr>
          <w:strike/>
        </w:rPr>
      </w:pPr>
    </w:p>
    <w:p w14:paraId="02B6F1E2" w14:textId="77777777" w:rsidR="003645AC" w:rsidRDefault="003645AC" w:rsidP="000C23F8">
      <w:pPr>
        <w:rPr>
          <w:strike/>
        </w:rPr>
      </w:pPr>
    </w:p>
    <w:p w14:paraId="2F8EB986" w14:textId="77777777" w:rsidR="003645AC" w:rsidRDefault="003645AC" w:rsidP="000C23F8">
      <w:pPr>
        <w:rPr>
          <w:strike/>
        </w:rPr>
      </w:pPr>
    </w:p>
    <w:p w14:paraId="50AAF1C7" w14:textId="77777777" w:rsidR="003645AC" w:rsidRDefault="003645AC" w:rsidP="000C23F8">
      <w:pPr>
        <w:rPr>
          <w:strike/>
        </w:rPr>
      </w:pPr>
    </w:p>
    <w:p w14:paraId="7011A01D" w14:textId="77777777" w:rsidR="003645AC" w:rsidRDefault="003645AC" w:rsidP="000C23F8">
      <w:pPr>
        <w:rPr>
          <w:strike/>
        </w:rPr>
      </w:pPr>
    </w:p>
    <w:p w14:paraId="4E19D881" w14:textId="77777777" w:rsidR="003645AC" w:rsidRDefault="003645AC" w:rsidP="000C23F8">
      <w:pPr>
        <w:rPr>
          <w:strike/>
        </w:rPr>
      </w:pPr>
    </w:p>
    <w:p w14:paraId="423D61B6" w14:textId="77777777" w:rsidR="003645AC" w:rsidRDefault="003645AC" w:rsidP="000C23F8">
      <w:pPr>
        <w:rPr>
          <w:strike/>
        </w:rPr>
      </w:pPr>
    </w:p>
    <w:p w14:paraId="72DAE9FA" w14:textId="77777777" w:rsidR="003645AC" w:rsidRDefault="003645AC" w:rsidP="000C23F8">
      <w:pPr>
        <w:rPr>
          <w:strike/>
        </w:rPr>
      </w:pPr>
    </w:p>
    <w:p w14:paraId="1A078F05" w14:textId="77777777" w:rsidR="003645AC" w:rsidRDefault="003645AC" w:rsidP="000C23F8">
      <w:pPr>
        <w:rPr>
          <w:strike/>
        </w:rPr>
      </w:pPr>
    </w:p>
    <w:p w14:paraId="0A5FD011" w14:textId="77777777" w:rsidR="003645AC" w:rsidRPr="00B30F1F" w:rsidRDefault="003645AC" w:rsidP="000C23F8">
      <w:pPr>
        <w:rPr>
          <w:strike/>
        </w:rPr>
      </w:pPr>
    </w:p>
    <w:p w14:paraId="332E5442" w14:textId="768D5354" w:rsidR="000C23F8" w:rsidRPr="00B30F1F" w:rsidRDefault="000C23F8" w:rsidP="000C23F8">
      <w:pPr>
        <w:spacing w:before="120"/>
        <w:jc w:val="right"/>
        <w:rPr>
          <w:b/>
          <w:bCs/>
          <w:sz w:val="22"/>
          <w:szCs w:val="22"/>
        </w:rPr>
      </w:pPr>
      <w:bookmarkStart w:id="290" w:name="_Hlk67832211"/>
      <w:r w:rsidRPr="00B30F1F">
        <w:rPr>
          <w:b/>
          <w:bCs/>
          <w:sz w:val="22"/>
          <w:szCs w:val="22"/>
        </w:rPr>
        <w:t xml:space="preserve">Załącznik nr </w:t>
      </w:r>
      <w:r w:rsidR="003645AC">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1"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0"/>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104"/>
    <w:bookmarkEnd w:id="291"/>
    <w:p w14:paraId="0A302C42" w14:textId="2A41D7E1" w:rsidR="00B03AE4" w:rsidRDefault="00B03AE4" w:rsidP="00C4036B">
      <w:pPr>
        <w:spacing w:after="160" w:line="259" w:lineRule="auto"/>
        <w:rPr>
          <w:i/>
          <w:iCs/>
          <w:sz w:val="22"/>
          <w:szCs w:val="22"/>
        </w:rPr>
      </w:pPr>
    </w:p>
    <w:p w14:paraId="2DDF3CA9" w14:textId="77777777" w:rsidR="004F6A52" w:rsidRDefault="004F6A52" w:rsidP="00C4036B">
      <w:pPr>
        <w:spacing w:after="160" w:line="259" w:lineRule="auto"/>
        <w:rPr>
          <w:i/>
          <w:iCs/>
          <w:sz w:val="22"/>
          <w:szCs w:val="22"/>
        </w:rPr>
      </w:pPr>
    </w:p>
    <w:p w14:paraId="38138CFA" w14:textId="77777777" w:rsidR="004F6A52" w:rsidRDefault="004F6A52" w:rsidP="00C4036B">
      <w:pPr>
        <w:spacing w:after="160" w:line="259" w:lineRule="auto"/>
        <w:rPr>
          <w:i/>
          <w:iCs/>
          <w:sz w:val="22"/>
          <w:szCs w:val="22"/>
        </w:rPr>
      </w:pPr>
    </w:p>
    <w:p w14:paraId="5D1F0B48" w14:textId="77777777" w:rsidR="004F6A52" w:rsidRDefault="004F6A52" w:rsidP="00C4036B">
      <w:pPr>
        <w:spacing w:after="160" w:line="259" w:lineRule="auto"/>
        <w:rPr>
          <w:i/>
          <w:iCs/>
          <w:sz w:val="22"/>
          <w:szCs w:val="22"/>
        </w:rPr>
      </w:pPr>
    </w:p>
    <w:p w14:paraId="4609A17E" w14:textId="77777777" w:rsidR="004F6A52" w:rsidRPr="00C4036B" w:rsidRDefault="004F6A52" w:rsidP="00C4036B">
      <w:pPr>
        <w:spacing w:after="160" w:line="259" w:lineRule="auto"/>
        <w:rPr>
          <w:i/>
          <w:iCs/>
          <w:sz w:val="22"/>
          <w:szCs w:val="22"/>
        </w:rPr>
      </w:pPr>
    </w:p>
    <w:sectPr w:rsidR="004F6A52" w:rsidRPr="00C4036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165C9" w14:textId="77777777" w:rsidR="00FC27EC" w:rsidRDefault="00FC27EC" w:rsidP="0079756C">
      <w:r>
        <w:separator/>
      </w:r>
    </w:p>
  </w:endnote>
  <w:endnote w:type="continuationSeparator" w:id="0">
    <w:p w14:paraId="12189311" w14:textId="77777777" w:rsidR="00FC27EC" w:rsidRDefault="00FC27EC"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11B4DAD7" w:rsidR="00051955" w:rsidRDefault="00051955" w:rsidP="0022543C">
        <w:pPr>
          <w:pStyle w:val="Stopka"/>
        </w:pPr>
        <w:r>
          <w:t xml:space="preserve">Nr postępowania </w:t>
        </w:r>
        <w:r w:rsidR="00296A3D">
          <w:t>492600914</w:t>
        </w:r>
        <w:r>
          <w:t xml:space="preserve"> </w:t>
        </w:r>
      </w:p>
      <w:p w14:paraId="43B153F5" w14:textId="77777777" w:rsidR="00051955" w:rsidRDefault="00051955" w:rsidP="0022543C">
        <w:pPr>
          <w:pStyle w:val="Stopka"/>
          <w:rPr>
            <w:i/>
            <w:iCs/>
          </w:rPr>
        </w:pPr>
      </w:p>
      <w:p w14:paraId="2DC1C4A1" w14:textId="77E541C5" w:rsidR="00051955" w:rsidRDefault="00D2765D" w:rsidP="0022543C">
        <w:pPr>
          <w:pStyle w:val="Stopka"/>
        </w:pPr>
        <w:sdt>
          <w:sdtPr>
            <w:rPr>
              <w:i/>
              <w:iCs/>
              <w:sz w:val="16"/>
              <w:szCs w:val="16"/>
            </w:rPr>
            <w:id w:val="-825816073"/>
            <w:lock w:val="sdtContentLocked"/>
            <w:text/>
          </w:sdtPr>
          <w:sdtEndPr/>
          <w:sdtContent>
            <w:r w:rsidR="00051955" w:rsidRPr="0013078A">
              <w:rPr>
                <w:i/>
                <w:iCs/>
                <w:sz w:val="16"/>
                <w:szCs w:val="16"/>
              </w:rPr>
              <w:t>Wzór nr NP/</w:t>
            </w:r>
            <w:r w:rsidR="00051955">
              <w:rPr>
                <w:i/>
                <w:iCs/>
                <w:sz w:val="16"/>
                <w:szCs w:val="16"/>
              </w:rPr>
              <w:t>07</w:t>
            </w:r>
            <w:r w:rsidR="00051955" w:rsidRPr="0013078A">
              <w:rPr>
                <w:i/>
                <w:iCs/>
                <w:sz w:val="16"/>
                <w:szCs w:val="16"/>
              </w:rPr>
              <w:t>/202</w:t>
            </w:r>
            <w:r w:rsidR="00051955">
              <w:rPr>
                <w:i/>
                <w:iCs/>
                <w:sz w:val="16"/>
                <w:szCs w:val="16"/>
              </w:rPr>
              <w:t>6</w:t>
            </w:r>
            <w:r w:rsidR="00051955" w:rsidRPr="0013078A">
              <w:rPr>
                <w:i/>
                <w:iCs/>
                <w:sz w:val="16"/>
                <w:szCs w:val="16"/>
              </w:rPr>
              <w:t>/v</w:t>
            </w:r>
            <w:r w:rsidR="00051955">
              <w:rPr>
                <w:i/>
                <w:iCs/>
                <w:sz w:val="16"/>
                <w:szCs w:val="16"/>
              </w:rPr>
              <w:t>3</w:t>
            </w:r>
          </w:sdtContent>
        </w:sdt>
        <w:r w:rsidR="00051955">
          <w:tab/>
        </w:r>
        <w:r w:rsidR="00051955">
          <w:tab/>
        </w:r>
        <w:r w:rsidR="00051955">
          <w:fldChar w:fldCharType="begin"/>
        </w:r>
        <w:r w:rsidR="00051955">
          <w:instrText>PAGE   \* MERGEFORMAT</w:instrText>
        </w:r>
        <w:r w:rsidR="00051955">
          <w:fldChar w:fldCharType="separate"/>
        </w:r>
        <w:r w:rsidR="00A67654">
          <w:rPr>
            <w:noProof/>
          </w:rPr>
          <w:t>32</w:t>
        </w:r>
        <w:r w:rsidR="00051955">
          <w:fldChar w:fldCharType="end"/>
        </w:r>
      </w:p>
      <w:p w14:paraId="7490ABF8" w14:textId="4F3ACE30" w:rsidR="00051955" w:rsidRDefault="00051955" w:rsidP="0022543C">
        <w:pPr>
          <w:pStyle w:val="Stopka"/>
        </w:pPr>
      </w:p>
      <w:p w14:paraId="5CF46CF4" w14:textId="477209F2" w:rsidR="00051955" w:rsidRPr="00535B2A" w:rsidRDefault="00D2765D" w:rsidP="0022543C">
        <w:pPr>
          <w:pStyle w:val="Stopka"/>
          <w:rPr>
            <w:i/>
            <w:iCs/>
          </w:rPr>
        </w:pPr>
      </w:p>
    </w:sdtContent>
  </w:sdt>
  <w:p w14:paraId="2E94BEBD" w14:textId="19549568" w:rsidR="00051955" w:rsidRPr="00DD199C" w:rsidRDefault="00051955"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FBEAB" w14:textId="77777777" w:rsidR="00FC27EC" w:rsidRDefault="00FC27EC" w:rsidP="0079756C">
      <w:r>
        <w:separator/>
      </w:r>
    </w:p>
  </w:footnote>
  <w:footnote w:type="continuationSeparator" w:id="0">
    <w:p w14:paraId="630C9702" w14:textId="77777777" w:rsidR="00FC27EC" w:rsidRDefault="00FC27EC"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051955" w:rsidRPr="006147A0" w:rsidRDefault="00051955"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051955" w:rsidRDefault="00051955"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59ECF9"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0E3A1650"/>
    <w:lvl w:ilvl="0">
      <w:start w:val="1"/>
      <w:numFmt w:val="decimal"/>
      <w:lvlText w:val="%1."/>
      <w:lvlJc w:val="left"/>
      <w:pPr>
        <w:tabs>
          <w:tab w:val="num" w:pos="425"/>
        </w:tabs>
        <w:ind w:left="425" w:hanging="425"/>
      </w:pPr>
      <w:rPr>
        <w:rFonts w:hint="default"/>
        <w:strike w:val="0"/>
        <w:color w:val="auto"/>
        <w:sz w:val="22"/>
        <w:szCs w:val="22"/>
      </w:rPr>
    </w:lvl>
    <w:lvl w:ilvl="1">
      <w:start w:val="1"/>
      <w:numFmt w:val="lowerLetter"/>
      <w:lvlText w:val="%2)"/>
      <w:lvlJc w:val="left"/>
      <w:pPr>
        <w:tabs>
          <w:tab w:val="num" w:pos="851"/>
        </w:tabs>
        <w:ind w:left="850" w:hanging="425"/>
      </w:pPr>
      <w:rPr>
        <w:rFonts w:hint="default"/>
        <w:color w:val="auto"/>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6028519A"/>
    <w:lvl w:ilvl="0" w:tplc="1806054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3E64EE2"/>
    <w:multiLevelType w:val="hybridMultilevel"/>
    <w:tmpl w:val="96A6F516"/>
    <w:lvl w:ilvl="0" w:tplc="FF08761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46D782A"/>
    <w:multiLevelType w:val="hybridMultilevel"/>
    <w:tmpl w:val="AF8C110A"/>
    <w:lvl w:ilvl="0" w:tplc="0EFC3B94">
      <w:start w:val="1"/>
      <w:numFmt w:val="decimal"/>
      <w:lvlText w:val="%1."/>
      <w:lvlJc w:val="left"/>
      <w:pPr>
        <w:ind w:left="783" w:hanging="360"/>
      </w:pPr>
      <w:rPr>
        <w:rFonts w:ascii="Times New Roman" w:hAnsi="Times New Roman" w:cs="Times New Roman" w:hint="default"/>
        <w:b w:val="0"/>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87175DE"/>
    <w:multiLevelType w:val="hybridMultilevel"/>
    <w:tmpl w:val="6422C812"/>
    <w:lvl w:ilvl="0" w:tplc="1652BC44">
      <w:start w:val="1"/>
      <w:numFmt w:val="decimal"/>
      <w:lvlText w:val="%1."/>
      <w:lvlJc w:val="left"/>
      <w:pPr>
        <w:ind w:left="720" w:hanging="360"/>
      </w:pPr>
      <w:rPr>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0636165"/>
    <w:multiLevelType w:val="hybridMultilevel"/>
    <w:tmpl w:val="728A92A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14EC5324"/>
    <w:multiLevelType w:val="hybridMultilevel"/>
    <w:tmpl w:val="71A4FF50"/>
    <w:lvl w:ilvl="0" w:tplc="5B564C0C">
      <w:start w:val="1"/>
      <w:numFmt w:val="lowerLetter"/>
      <w:lvlText w:val="%1."/>
      <w:lvlJc w:val="left"/>
      <w:pPr>
        <w:ind w:left="1440" w:hanging="360"/>
      </w:pPr>
      <w:rPr>
        <w:rFonts w:hint="default"/>
        <w:i w:val="0"/>
        <w:i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6544819"/>
    <w:multiLevelType w:val="hybridMultilevel"/>
    <w:tmpl w:val="643A8D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5"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22C2926"/>
    <w:multiLevelType w:val="multilevel"/>
    <w:tmpl w:val="CB642E7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4E52AC1"/>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6606630"/>
    <w:multiLevelType w:val="hybridMultilevel"/>
    <w:tmpl w:val="F4B684E8"/>
    <w:lvl w:ilvl="0" w:tplc="2EFA7CE2">
      <w:numFmt w:val="bullet"/>
      <w:lvlText w:val=""/>
      <w:lvlJc w:val="left"/>
      <w:pPr>
        <w:ind w:left="1080" w:hanging="360"/>
      </w:pPr>
      <w:rPr>
        <w:rFonts w:ascii="Symbol" w:hAnsi="Symbol" w:hint="default"/>
        <w:b w:val="0"/>
        <w:i w:val="0"/>
        <w:strike w:val="0"/>
        <w:dstrike w:val="0"/>
        <w:color w:val="auto"/>
        <w:u w:val="none"/>
        <w:effect w:val="none"/>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8"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37D80588"/>
    <w:multiLevelType w:val="hybridMultilevel"/>
    <w:tmpl w:val="ED764742"/>
    <w:lvl w:ilvl="0" w:tplc="13B69CE8">
      <w:start w:val="1"/>
      <w:numFmt w:val="decimal"/>
      <w:lvlText w:val="%1)"/>
      <w:lvlJc w:val="left"/>
      <w:pPr>
        <w:ind w:left="1434" w:hanging="360"/>
      </w:pPr>
      <w:rPr>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40"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D7E3D06"/>
    <w:multiLevelType w:val="multilevel"/>
    <w:tmpl w:val="F86ABD52"/>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F6B1D28"/>
    <w:multiLevelType w:val="multilevel"/>
    <w:tmpl w:val="41F4B5C8"/>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F9C7B4A"/>
    <w:multiLevelType w:val="multilevel"/>
    <w:tmpl w:val="74AA1E4E"/>
    <w:lvl w:ilvl="0">
      <w:start w:val="1"/>
      <w:numFmt w:val="decimal"/>
      <w:lvlText w:val="%1."/>
      <w:lvlJc w:val="left"/>
      <w:pPr>
        <w:ind w:left="360" w:hanging="360"/>
      </w:pPr>
      <w:rPr>
        <w:rFonts w:ascii="Times New Roman" w:eastAsia="Times New Roman" w:hAnsi="Times New Roman" w:cs="Times New Roman"/>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8"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45A00DA"/>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1" w15:restartNumberingAfterBreak="0">
    <w:nsid w:val="46DA5C6E"/>
    <w:multiLevelType w:val="hybridMultilevel"/>
    <w:tmpl w:val="8006DA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15:restartNumberingAfterBreak="0">
    <w:nsid w:val="4B17080F"/>
    <w:multiLevelType w:val="multilevel"/>
    <w:tmpl w:val="0EB471C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5"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E137494"/>
    <w:multiLevelType w:val="multilevel"/>
    <w:tmpl w:val="9E9A2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EA01F2B"/>
    <w:multiLevelType w:val="multilevel"/>
    <w:tmpl w:val="AA60936A"/>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4C83264"/>
    <w:multiLevelType w:val="hybridMultilevel"/>
    <w:tmpl w:val="B41ADD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C3A6149"/>
    <w:multiLevelType w:val="hybridMultilevel"/>
    <w:tmpl w:val="73F60130"/>
    <w:lvl w:ilvl="0" w:tplc="00D69288">
      <w:start w:val="1"/>
      <w:numFmt w:val="upperRoman"/>
      <w:lvlText w:val="%1."/>
      <w:lvlJc w:val="right"/>
      <w:pPr>
        <w:ind w:left="720" w:hanging="360"/>
      </w:pPr>
      <w:rPr>
        <w:b/>
        <w:bCs/>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9"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7"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8" w15:restartNumberingAfterBreak="0">
    <w:nsid w:val="785E7EE1"/>
    <w:multiLevelType w:val="hybridMultilevel"/>
    <w:tmpl w:val="AC945A16"/>
    <w:lvl w:ilvl="0" w:tplc="04150017">
      <w:start w:val="1"/>
      <w:numFmt w:val="lowerLetter"/>
      <w:lvlText w:val="%1)"/>
      <w:lvlJc w:val="left"/>
      <w:pPr>
        <w:ind w:left="1503" w:hanging="360"/>
      </w:pPr>
    </w:lvl>
    <w:lvl w:ilvl="1" w:tplc="04150019" w:tentative="1">
      <w:start w:val="1"/>
      <w:numFmt w:val="lowerLetter"/>
      <w:lvlText w:val="%2."/>
      <w:lvlJc w:val="left"/>
      <w:pPr>
        <w:ind w:left="2223" w:hanging="360"/>
      </w:pPr>
    </w:lvl>
    <w:lvl w:ilvl="2" w:tplc="0415001B" w:tentative="1">
      <w:start w:val="1"/>
      <w:numFmt w:val="lowerRoman"/>
      <w:lvlText w:val="%3."/>
      <w:lvlJc w:val="right"/>
      <w:pPr>
        <w:ind w:left="2943" w:hanging="180"/>
      </w:pPr>
    </w:lvl>
    <w:lvl w:ilvl="3" w:tplc="0415000F" w:tentative="1">
      <w:start w:val="1"/>
      <w:numFmt w:val="decimal"/>
      <w:lvlText w:val="%4."/>
      <w:lvlJc w:val="left"/>
      <w:pPr>
        <w:ind w:left="3663" w:hanging="360"/>
      </w:pPr>
    </w:lvl>
    <w:lvl w:ilvl="4" w:tplc="04150019" w:tentative="1">
      <w:start w:val="1"/>
      <w:numFmt w:val="lowerLetter"/>
      <w:lvlText w:val="%5."/>
      <w:lvlJc w:val="left"/>
      <w:pPr>
        <w:ind w:left="4383" w:hanging="360"/>
      </w:pPr>
    </w:lvl>
    <w:lvl w:ilvl="5" w:tplc="0415001B" w:tentative="1">
      <w:start w:val="1"/>
      <w:numFmt w:val="lowerRoman"/>
      <w:lvlText w:val="%6."/>
      <w:lvlJc w:val="right"/>
      <w:pPr>
        <w:ind w:left="5103" w:hanging="180"/>
      </w:pPr>
    </w:lvl>
    <w:lvl w:ilvl="6" w:tplc="0415000F" w:tentative="1">
      <w:start w:val="1"/>
      <w:numFmt w:val="decimal"/>
      <w:lvlText w:val="%7."/>
      <w:lvlJc w:val="left"/>
      <w:pPr>
        <w:ind w:left="5823" w:hanging="360"/>
      </w:pPr>
    </w:lvl>
    <w:lvl w:ilvl="7" w:tplc="04150019" w:tentative="1">
      <w:start w:val="1"/>
      <w:numFmt w:val="lowerLetter"/>
      <w:lvlText w:val="%8."/>
      <w:lvlJc w:val="left"/>
      <w:pPr>
        <w:ind w:left="6543" w:hanging="360"/>
      </w:pPr>
    </w:lvl>
    <w:lvl w:ilvl="8" w:tplc="0415001B" w:tentative="1">
      <w:start w:val="1"/>
      <w:numFmt w:val="lowerRoman"/>
      <w:lvlText w:val="%9."/>
      <w:lvlJc w:val="right"/>
      <w:pPr>
        <w:ind w:left="7263" w:hanging="180"/>
      </w:pPr>
    </w:lvl>
  </w:abstractNum>
  <w:abstractNum w:abstractNumId="7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7DFA2630"/>
    <w:multiLevelType w:val="hybridMultilevel"/>
    <w:tmpl w:val="79F079FC"/>
    <w:lvl w:ilvl="0" w:tplc="0415000F">
      <w:start w:val="1"/>
      <w:numFmt w:val="decimal"/>
      <w:lvlText w:val="%1."/>
      <w:lvlJc w:val="left"/>
      <w:pPr>
        <w:ind w:left="78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FF5215F"/>
    <w:multiLevelType w:val="hybridMultilevel"/>
    <w:tmpl w:val="C5BAFBD8"/>
    <w:lvl w:ilvl="0" w:tplc="23D40760">
      <w:start w:val="1"/>
      <w:numFmt w:val="decimal"/>
      <w:lvlText w:val="%1."/>
      <w:lvlJc w:val="left"/>
      <w:pPr>
        <w:ind w:left="720" w:hanging="360"/>
      </w:pPr>
      <w:rPr>
        <w:b w:val="0"/>
        <w:bCs/>
        <w:i w:val="0"/>
        <w:iCs w:val="0"/>
        <w:sz w:val="24"/>
        <w:szCs w:val="24"/>
      </w:r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63323577">
    <w:abstractNumId w:val="25"/>
  </w:num>
  <w:num w:numId="2" w16cid:durableId="635381295">
    <w:abstractNumId w:val="75"/>
  </w:num>
  <w:num w:numId="3" w16cid:durableId="363746768">
    <w:abstractNumId w:val="70"/>
  </w:num>
  <w:num w:numId="4" w16cid:durableId="22748877">
    <w:abstractNumId w:val="73"/>
  </w:num>
  <w:num w:numId="5" w16cid:durableId="176164855">
    <w:abstractNumId w:val="9"/>
  </w:num>
  <w:num w:numId="6" w16cid:durableId="2076123235">
    <w:abstractNumId w:val="20"/>
  </w:num>
  <w:num w:numId="7" w16cid:durableId="777603720">
    <w:abstractNumId w:val="40"/>
  </w:num>
  <w:num w:numId="8" w16cid:durableId="1658143067">
    <w:abstractNumId w:val="28"/>
  </w:num>
  <w:num w:numId="9" w16cid:durableId="1153909354">
    <w:abstractNumId w:val="74"/>
  </w:num>
  <w:num w:numId="10" w16cid:durableId="468284883">
    <w:abstractNumId w:val="60"/>
  </w:num>
  <w:num w:numId="11" w16cid:durableId="12078225">
    <w:abstractNumId w:val="79"/>
  </w:num>
  <w:num w:numId="12" w16cid:durableId="707492154">
    <w:abstractNumId w:val="62"/>
  </w:num>
  <w:num w:numId="13" w16cid:durableId="2092239515">
    <w:abstractNumId w:val="53"/>
  </w:num>
  <w:num w:numId="14" w16cid:durableId="367531163">
    <w:abstractNumId w:val="67"/>
  </w:num>
  <w:num w:numId="15" w16cid:durableId="323553880">
    <w:abstractNumId w:val="48"/>
  </w:num>
  <w:num w:numId="16" w16cid:durableId="1225989433">
    <w:abstractNumId w:val="35"/>
  </w:num>
  <w:num w:numId="17" w16cid:durableId="607584589">
    <w:abstractNumId w:val="29"/>
  </w:num>
  <w:num w:numId="18" w16cid:durableId="1778015343">
    <w:abstractNumId w:val="46"/>
  </w:num>
  <w:num w:numId="19" w16cid:durableId="1590231797">
    <w:abstractNumId w:val="77"/>
  </w:num>
  <w:num w:numId="20" w16cid:durableId="962734485">
    <w:abstractNumId w:val="14"/>
  </w:num>
  <w:num w:numId="21" w16cid:durableId="533465966">
    <w:abstractNumId w:val="68"/>
    <w:lvlOverride w:ilvl="0">
      <w:startOverride w:val="1"/>
    </w:lvlOverride>
  </w:num>
  <w:num w:numId="22" w16cid:durableId="1880849607">
    <w:abstractNumId w:val="47"/>
    <w:lvlOverride w:ilvl="0">
      <w:startOverride w:val="1"/>
    </w:lvlOverride>
  </w:num>
  <w:num w:numId="23" w16cid:durableId="614874229">
    <w:abstractNumId w:val="32"/>
  </w:num>
  <w:num w:numId="24" w16cid:durableId="1858614869">
    <w:abstractNumId w:val="6"/>
  </w:num>
  <w:num w:numId="25" w16cid:durableId="1386952142">
    <w:abstractNumId w:val="5"/>
  </w:num>
  <w:num w:numId="26" w16cid:durableId="224073182">
    <w:abstractNumId w:val="4"/>
  </w:num>
  <w:num w:numId="27" w16cid:durableId="1721441491">
    <w:abstractNumId w:val="3"/>
  </w:num>
  <w:num w:numId="28" w16cid:durableId="1445684416">
    <w:abstractNumId w:val="2"/>
  </w:num>
  <w:num w:numId="29" w16cid:durableId="1880776852">
    <w:abstractNumId w:val="11"/>
  </w:num>
  <w:num w:numId="30" w16cid:durableId="1697609273">
    <w:abstractNumId w:val="76"/>
  </w:num>
  <w:num w:numId="31" w16cid:durableId="2059625105">
    <w:abstractNumId w:val="37"/>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52955353">
    <w:abstractNumId w:val="66"/>
  </w:num>
  <w:num w:numId="33" w16cid:durableId="1870993311">
    <w:abstractNumId w:val="8"/>
  </w:num>
  <w:num w:numId="34" w16cid:durableId="1119229004">
    <w:abstractNumId w:val="71"/>
  </w:num>
  <w:num w:numId="35" w16cid:durableId="1224683418">
    <w:abstractNumId w:val="27"/>
  </w:num>
  <w:num w:numId="36" w16cid:durableId="1878079491">
    <w:abstractNumId w:val="59"/>
  </w:num>
  <w:num w:numId="37" w16cid:durableId="2021469564">
    <w:abstractNumId w:val="36"/>
  </w:num>
  <w:num w:numId="38" w16cid:durableId="880168957">
    <w:abstractNumId w:val="56"/>
  </w:num>
  <w:num w:numId="39" w16cid:durableId="1694722665">
    <w:abstractNumId w:val="80"/>
  </w:num>
  <w:num w:numId="40" w16cid:durableId="498345647">
    <w:abstractNumId w:val="55"/>
  </w:num>
  <w:num w:numId="41" w16cid:durableId="2082482537">
    <w:abstractNumId w:val="42"/>
  </w:num>
  <w:num w:numId="42" w16cid:durableId="368995723">
    <w:abstractNumId w:val="16"/>
  </w:num>
  <w:num w:numId="43" w16cid:durableId="242299805">
    <w:abstractNumId w:val="63"/>
  </w:num>
  <w:num w:numId="44" w16cid:durableId="558515983">
    <w:abstractNumId w:val="23"/>
  </w:num>
  <w:num w:numId="45" w16cid:durableId="345863965">
    <w:abstractNumId w:val="26"/>
  </w:num>
  <w:num w:numId="46" w16cid:durableId="1130593607">
    <w:abstractNumId w:val="57"/>
  </w:num>
  <w:num w:numId="47" w16cid:durableId="1407679604">
    <w:abstractNumId w:val="58"/>
  </w:num>
  <w:num w:numId="48" w16cid:durableId="6453557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4148680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57360807">
    <w:abstractNumId w:val="10"/>
  </w:num>
  <w:num w:numId="51" w16cid:durableId="255673779">
    <w:abstractNumId w:val="72"/>
  </w:num>
  <w:num w:numId="52" w16cid:durableId="721371851">
    <w:abstractNumId w:val="45"/>
  </w:num>
  <w:num w:numId="53" w16cid:durableId="730541810">
    <w:abstractNumId w:val="50"/>
  </w:num>
  <w:num w:numId="54" w16cid:durableId="2114130928">
    <w:abstractNumId w:val="24"/>
  </w:num>
  <w:num w:numId="55" w16cid:durableId="268392804">
    <w:abstractNumId w:val="1"/>
  </w:num>
  <w:num w:numId="56" w16cid:durableId="782115558">
    <w:abstractNumId w:val="61"/>
  </w:num>
  <w:num w:numId="57" w16cid:durableId="1601835608">
    <w:abstractNumId w:val="0"/>
  </w:num>
  <w:num w:numId="58" w16cid:durableId="910427793">
    <w:abstractNumId w:val="38"/>
  </w:num>
  <w:num w:numId="59" w16cid:durableId="305014214">
    <w:abstractNumId w:val="31"/>
  </w:num>
  <w:num w:numId="60" w16cid:durableId="1827236863">
    <w:abstractNumId w:val="54"/>
  </w:num>
  <w:num w:numId="61" w16cid:durableId="1362171425">
    <w:abstractNumId w:val="41"/>
  </w:num>
  <w:num w:numId="62" w16cid:durableId="137579227">
    <w:abstractNumId w:val="65"/>
  </w:num>
  <w:num w:numId="63" w16cid:durableId="2115862387">
    <w:abstractNumId w:val="30"/>
  </w:num>
  <w:num w:numId="64" w16cid:durableId="662661509">
    <w:abstractNumId w:val="44"/>
  </w:num>
  <w:num w:numId="65" w16cid:durableId="1242256924">
    <w:abstractNumId w:val="13"/>
  </w:num>
  <w:num w:numId="66" w16cid:durableId="1543906554">
    <w:abstractNumId w:val="43"/>
  </w:num>
  <w:num w:numId="67" w16cid:durableId="291257381">
    <w:abstractNumId w:val="22"/>
  </w:num>
  <w:num w:numId="68" w16cid:durableId="1249996294">
    <w:abstractNumId w:val="39"/>
  </w:num>
  <w:num w:numId="69" w16cid:durableId="75174518">
    <w:abstractNumId w:val="82"/>
  </w:num>
  <w:num w:numId="70" w16cid:durableId="301736487">
    <w:abstractNumId w:val="78"/>
  </w:num>
  <w:num w:numId="71" w16cid:durableId="2057926173">
    <w:abstractNumId w:val="34"/>
  </w:num>
  <w:num w:numId="72" w16cid:durableId="1102070923">
    <w:abstractNumId w:val="81"/>
  </w:num>
  <w:num w:numId="73" w16cid:durableId="334505063">
    <w:abstractNumId w:val="51"/>
  </w:num>
  <w:num w:numId="74" w16cid:durableId="11418821">
    <w:abstractNumId w:val="21"/>
  </w:num>
  <w:num w:numId="75" w16cid:durableId="1682123890">
    <w:abstractNumId w:val="19"/>
  </w:num>
  <w:num w:numId="76" w16cid:durableId="1483889843">
    <w:abstractNumId w:val="12"/>
  </w:num>
  <w:num w:numId="77" w16cid:durableId="1229800292">
    <w:abstractNumId w:val="18"/>
  </w:num>
  <w:num w:numId="78" w16cid:durableId="145783547">
    <w:abstractNumId w:val="64"/>
  </w:num>
  <w:num w:numId="79" w16cid:durableId="180977245">
    <w:abstractNumId w:val="15"/>
  </w:num>
  <w:num w:numId="80" w16cid:durableId="1443915314">
    <w:abstractNumId w:val="33"/>
  </w:num>
  <w:num w:numId="81" w16cid:durableId="1558976277">
    <w:abstractNumId w:val="4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5E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6FB"/>
    <w:rsid w:val="000477C2"/>
    <w:rsid w:val="00047B00"/>
    <w:rsid w:val="00050B83"/>
    <w:rsid w:val="00051955"/>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67E8"/>
    <w:rsid w:val="00067331"/>
    <w:rsid w:val="00067E41"/>
    <w:rsid w:val="000716FB"/>
    <w:rsid w:val="000732E2"/>
    <w:rsid w:val="000748A6"/>
    <w:rsid w:val="00074CD5"/>
    <w:rsid w:val="00074E6E"/>
    <w:rsid w:val="00076FD1"/>
    <w:rsid w:val="00077C78"/>
    <w:rsid w:val="0008035C"/>
    <w:rsid w:val="000804FD"/>
    <w:rsid w:val="00083C06"/>
    <w:rsid w:val="0008454A"/>
    <w:rsid w:val="00084D1C"/>
    <w:rsid w:val="0008515F"/>
    <w:rsid w:val="00090466"/>
    <w:rsid w:val="0009157B"/>
    <w:rsid w:val="000941B7"/>
    <w:rsid w:val="00096A2D"/>
    <w:rsid w:val="00096E21"/>
    <w:rsid w:val="000A293D"/>
    <w:rsid w:val="000A5CE5"/>
    <w:rsid w:val="000A6014"/>
    <w:rsid w:val="000A633D"/>
    <w:rsid w:val="000A645B"/>
    <w:rsid w:val="000A77EF"/>
    <w:rsid w:val="000B0953"/>
    <w:rsid w:val="000B2E5B"/>
    <w:rsid w:val="000B3DA4"/>
    <w:rsid w:val="000B3F8E"/>
    <w:rsid w:val="000B630C"/>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2FCE"/>
    <w:rsid w:val="000E40FD"/>
    <w:rsid w:val="000E7F0A"/>
    <w:rsid w:val="000F234F"/>
    <w:rsid w:val="000F3538"/>
    <w:rsid w:val="000F433D"/>
    <w:rsid w:val="000F4E10"/>
    <w:rsid w:val="000F6329"/>
    <w:rsid w:val="000F6F0B"/>
    <w:rsid w:val="000F7891"/>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0D6C"/>
    <w:rsid w:val="00122498"/>
    <w:rsid w:val="001229DB"/>
    <w:rsid w:val="00125D6E"/>
    <w:rsid w:val="0012695A"/>
    <w:rsid w:val="0012707C"/>
    <w:rsid w:val="00127170"/>
    <w:rsid w:val="00127C46"/>
    <w:rsid w:val="0013078A"/>
    <w:rsid w:val="00131E8C"/>
    <w:rsid w:val="0013237D"/>
    <w:rsid w:val="0013238E"/>
    <w:rsid w:val="00133433"/>
    <w:rsid w:val="00134DA6"/>
    <w:rsid w:val="00134E1D"/>
    <w:rsid w:val="00135CAA"/>
    <w:rsid w:val="00135DB3"/>
    <w:rsid w:val="00136556"/>
    <w:rsid w:val="0014085E"/>
    <w:rsid w:val="0014106C"/>
    <w:rsid w:val="001444A8"/>
    <w:rsid w:val="00144650"/>
    <w:rsid w:val="00146785"/>
    <w:rsid w:val="00146E99"/>
    <w:rsid w:val="001506E4"/>
    <w:rsid w:val="00153961"/>
    <w:rsid w:val="0015493B"/>
    <w:rsid w:val="001550A9"/>
    <w:rsid w:val="00156688"/>
    <w:rsid w:val="00160015"/>
    <w:rsid w:val="00160C0C"/>
    <w:rsid w:val="001622EB"/>
    <w:rsid w:val="001633B8"/>
    <w:rsid w:val="00166BF5"/>
    <w:rsid w:val="00167270"/>
    <w:rsid w:val="00167AAA"/>
    <w:rsid w:val="00170673"/>
    <w:rsid w:val="00171248"/>
    <w:rsid w:val="00171362"/>
    <w:rsid w:val="00171984"/>
    <w:rsid w:val="001731DB"/>
    <w:rsid w:val="001757A8"/>
    <w:rsid w:val="0017649D"/>
    <w:rsid w:val="001820CF"/>
    <w:rsid w:val="00182B15"/>
    <w:rsid w:val="0018339E"/>
    <w:rsid w:val="001835CD"/>
    <w:rsid w:val="00183823"/>
    <w:rsid w:val="00191800"/>
    <w:rsid w:val="00191830"/>
    <w:rsid w:val="001921E3"/>
    <w:rsid w:val="0019277B"/>
    <w:rsid w:val="001929BA"/>
    <w:rsid w:val="00192A50"/>
    <w:rsid w:val="001961E3"/>
    <w:rsid w:val="00196DFC"/>
    <w:rsid w:val="001A0FDD"/>
    <w:rsid w:val="001A4760"/>
    <w:rsid w:val="001A599A"/>
    <w:rsid w:val="001A5B85"/>
    <w:rsid w:val="001B12E6"/>
    <w:rsid w:val="001B2302"/>
    <w:rsid w:val="001B2815"/>
    <w:rsid w:val="001B3919"/>
    <w:rsid w:val="001B50F3"/>
    <w:rsid w:val="001B5B94"/>
    <w:rsid w:val="001B6535"/>
    <w:rsid w:val="001B6C57"/>
    <w:rsid w:val="001B7FBA"/>
    <w:rsid w:val="001C0B71"/>
    <w:rsid w:val="001C1C89"/>
    <w:rsid w:val="001C2BF6"/>
    <w:rsid w:val="001C3043"/>
    <w:rsid w:val="001C3867"/>
    <w:rsid w:val="001C6EEF"/>
    <w:rsid w:val="001C705D"/>
    <w:rsid w:val="001D08D4"/>
    <w:rsid w:val="001D40C7"/>
    <w:rsid w:val="001D5D95"/>
    <w:rsid w:val="001D6857"/>
    <w:rsid w:val="001D7181"/>
    <w:rsid w:val="001E0CBE"/>
    <w:rsid w:val="001E3E9B"/>
    <w:rsid w:val="001E3F2B"/>
    <w:rsid w:val="001E4197"/>
    <w:rsid w:val="001E430B"/>
    <w:rsid w:val="001F0DEA"/>
    <w:rsid w:val="001F1D80"/>
    <w:rsid w:val="001F447F"/>
    <w:rsid w:val="001F4E41"/>
    <w:rsid w:val="001F655F"/>
    <w:rsid w:val="00202054"/>
    <w:rsid w:val="00207144"/>
    <w:rsid w:val="00210345"/>
    <w:rsid w:val="002140F7"/>
    <w:rsid w:val="002144CE"/>
    <w:rsid w:val="00214EE7"/>
    <w:rsid w:val="0021546F"/>
    <w:rsid w:val="00217FCC"/>
    <w:rsid w:val="002220EF"/>
    <w:rsid w:val="00223A7A"/>
    <w:rsid w:val="0022543C"/>
    <w:rsid w:val="002262AC"/>
    <w:rsid w:val="00227546"/>
    <w:rsid w:val="00227957"/>
    <w:rsid w:val="00232D84"/>
    <w:rsid w:val="00233186"/>
    <w:rsid w:val="0023347E"/>
    <w:rsid w:val="002354E3"/>
    <w:rsid w:val="00235CCD"/>
    <w:rsid w:val="00240DDF"/>
    <w:rsid w:val="00242367"/>
    <w:rsid w:val="00243B2D"/>
    <w:rsid w:val="002442FA"/>
    <w:rsid w:val="0024451E"/>
    <w:rsid w:val="002447B2"/>
    <w:rsid w:val="00244A9E"/>
    <w:rsid w:val="00244CED"/>
    <w:rsid w:val="00244FEC"/>
    <w:rsid w:val="00245952"/>
    <w:rsid w:val="0025089D"/>
    <w:rsid w:val="0025177A"/>
    <w:rsid w:val="00252427"/>
    <w:rsid w:val="00254367"/>
    <w:rsid w:val="00255F42"/>
    <w:rsid w:val="002578F8"/>
    <w:rsid w:val="0025799E"/>
    <w:rsid w:val="00260371"/>
    <w:rsid w:val="00261307"/>
    <w:rsid w:val="002635BF"/>
    <w:rsid w:val="00264D3D"/>
    <w:rsid w:val="002652AD"/>
    <w:rsid w:val="00265AB8"/>
    <w:rsid w:val="00265E95"/>
    <w:rsid w:val="00266169"/>
    <w:rsid w:val="002672D7"/>
    <w:rsid w:val="00271BDD"/>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96A3D"/>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1A4C"/>
    <w:rsid w:val="002F2F73"/>
    <w:rsid w:val="002F79B2"/>
    <w:rsid w:val="00301894"/>
    <w:rsid w:val="00303421"/>
    <w:rsid w:val="0030370B"/>
    <w:rsid w:val="00303EE8"/>
    <w:rsid w:val="00307C5E"/>
    <w:rsid w:val="003125FB"/>
    <w:rsid w:val="00313F14"/>
    <w:rsid w:val="00315C5A"/>
    <w:rsid w:val="003178E0"/>
    <w:rsid w:val="00317AE4"/>
    <w:rsid w:val="00321AB7"/>
    <w:rsid w:val="00322B0F"/>
    <w:rsid w:val="00325455"/>
    <w:rsid w:val="003272C3"/>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C4"/>
    <w:rsid w:val="003631E9"/>
    <w:rsid w:val="00363954"/>
    <w:rsid w:val="003645AC"/>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069"/>
    <w:rsid w:val="003C7137"/>
    <w:rsid w:val="003C7958"/>
    <w:rsid w:val="003C797B"/>
    <w:rsid w:val="003C7D71"/>
    <w:rsid w:val="003D04FA"/>
    <w:rsid w:val="003D1523"/>
    <w:rsid w:val="003D38F2"/>
    <w:rsid w:val="003D3B75"/>
    <w:rsid w:val="003D54EB"/>
    <w:rsid w:val="003D5510"/>
    <w:rsid w:val="003D6ED9"/>
    <w:rsid w:val="003D71D7"/>
    <w:rsid w:val="003E1F3B"/>
    <w:rsid w:val="003E2AF1"/>
    <w:rsid w:val="003E6203"/>
    <w:rsid w:val="003F145A"/>
    <w:rsid w:val="003F1604"/>
    <w:rsid w:val="003F17E0"/>
    <w:rsid w:val="003F37C4"/>
    <w:rsid w:val="003F401A"/>
    <w:rsid w:val="003F56C2"/>
    <w:rsid w:val="003F7EED"/>
    <w:rsid w:val="004009BA"/>
    <w:rsid w:val="00401234"/>
    <w:rsid w:val="0040145D"/>
    <w:rsid w:val="00402D8C"/>
    <w:rsid w:val="00402E09"/>
    <w:rsid w:val="00402E0B"/>
    <w:rsid w:val="00406420"/>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3769"/>
    <w:rsid w:val="0044550D"/>
    <w:rsid w:val="004462CC"/>
    <w:rsid w:val="00446FF7"/>
    <w:rsid w:val="00452185"/>
    <w:rsid w:val="00452506"/>
    <w:rsid w:val="0045580A"/>
    <w:rsid w:val="00455E7B"/>
    <w:rsid w:val="00457356"/>
    <w:rsid w:val="0046067B"/>
    <w:rsid w:val="00460DB1"/>
    <w:rsid w:val="00461CB4"/>
    <w:rsid w:val="0046220E"/>
    <w:rsid w:val="00462931"/>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04D4"/>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3DC"/>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A52"/>
    <w:rsid w:val="004F6CF7"/>
    <w:rsid w:val="00500097"/>
    <w:rsid w:val="005006F3"/>
    <w:rsid w:val="00501126"/>
    <w:rsid w:val="00501870"/>
    <w:rsid w:val="00503077"/>
    <w:rsid w:val="00504835"/>
    <w:rsid w:val="00504CC3"/>
    <w:rsid w:val="00504FC4"/>
    <w:rsid w:val="00510949"/>
    <w:rsid w:val="00510BD8"/>
    <w:rsid w:val="00510D82"/>
    <w:rsid w:val="00510E2E"/>
    <w:rsid w:val="00511479"/>
    <w:rsid w:val="00511A70"/>
    <w:rsid w:val="00513DCE"/>
    <w:rsid w:val="0051416D"/>
    <w:rsid w:val="00517E18"/>
    <w:rsid w:val="00522F2D"/>
    <w:rsid w:val="005251E0"/>
    <w:rsid w:val="00526BCE"/>
    <w:rsid w:val="00530028"/>
    <w:rsid w:val="005349B5"/>
    <w:rsid w:val="00535B2A"/>
    <w:rsid w:val="00540620"/>
    <w:rsid w:val="005406B0"/>
    <w:rsid w:val="00540C55"/>
    <w:rsid w:val="005411FB"/>
    <w:rsid w:val="00541298"/>
    <w:rsid w:val="00541EE7"/>
    <w:rsid w:val="00542812"/>
    <w:rsid w:val="005431FF"/>
    <w:rsid w:val="00544141"/>
    <w:rsid w:val="00546640"/>
    <w:rsid w:val="00547619"/>
    <w:rsid w:val="005504A2"/>
    <w:rsid w:val="005508EB"/>
    <w:rsid w:val="00550913"/>
    <w:rsid w:val="005526CB"/>
    <w:rsid w:val="00552CC0"/>
    <w:rsid w:val="00554352"/>
    <w:rsid w:val="005549C4"/>
    <w:rsid w:val="00554E39"/>
    <w:rsid w:val="00555424"/>
    <w:rsid w:val="0055652B"/>
    <w:rsid w:val="005576F2"/>
    <w:rsid w:val="00560B22"/>
    <w:rsid w:val="00561355"/>
    <w:rsid w:val="0056144A"/>
    <w:rsid w:val="005652FC"/>
    <w:rsid w:val="0056662E"/>
    <w:rsid w:val="0056692B"/>
    <w:rsid w:val="00572C2B"/>
    <w:rsid w:val="00576A8C"/>
    <w:rsid w:val="00576B29"/>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32BD"/>
    <w:rsid w:val="005B3425"/>
    <w:rsid w:val="005B47CB"/>
    <w:rsid w:val="005B4AB4"/>
    <w:rsid w:val="005B730F"/>
    <w:rsid w:val="005C18B1"/>
    <w:rsid w:val="005C316A"/>
    <w:rsid w:val="005C4237"/>
    <w:rsid w:val="005C66D3"/>
    <w:rsid w:val="005D1459"/>
    <w:rsid w:val="005D153F"/>
    <w:rsid w:val="005D233E"/>
    <w:rsid w:val="005D5E8C"/>
    <w:rsid w:val="005D724D"/>
    <w:rsid w:val="005E39FC"/>
    <w:rsid w:val="005E40A6"/>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16F86"/>
    <w:rsid w:val="00620FED"/>
    <w:rsid w:val="006224E6"/>
    <w:rsid w:val="00622857"/>
    <w:rsid w:val="00623C0D"/>
    <w:rsid w:val="00624801"/>
    <w:rsid w:val="00626273"/>
    <w:rsid w:val="006267E2"/>
    <w:rsid w:val="00627BDE"/>
    <w:rsid w:val="00630E53"/>
    <w:rsid w:val="006322B0"/>
    <w:rsid w:val="00632403"/>
    <w:rsid w:val="00632901"/>
    <w:rsid w:val="00634D73"/>
    <w:rsid w:val="00636091"/>
    <w:rsid w:val="00640DA1"/>
    <w:rsid w:val="006418B0"/>
    <w:rsid w:val="00642BAC"/>
    <w:rsid w:val="006446A2"/>
    <w:rsid w:val="00644D89"/>
    <w:rsid w:val="006476F0"/>
    <w:rsid w:val="0065180C"/>
    <w:rsid w:val="006527D0"/>
    <w:rsid w:val="00655B5B"/>
    <w:rsid w:val="00655F23"/>
    <w:rsid w:val="00657B07"/>
    <w:rsid w:val="00660732"/>
    <w:rsid w:val="00660D16"/>
    <w:rsid w:val="00660D3D"/>
    <w:rsid w:val="00661C55"/>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955DA"/>
    <w:rsid w:val="006A01E6"/>
    <w:rsid w:val="006A20E0"/>
    <w:rsid w:val="006A252B"/>
    <w:rsid w:val="006A5D84"/>
    <w:rsid w:val="006A65C2"/>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37E0"/>
    <w:rsid w:val="006D5019"/>
    <w:rsid w:val="006D5894"/>
    <w:rsid w:val="006D59A8"/>
    <w:rsid w:val="006D5EA8"/>
    <w:rsid w:val="006D70A5"/>
    <w:rsid w:val="006D7842"/>
    <w:rsid w:val="006E5FB0"/>
    <w:rsid w:val="006E60E3"/>
    <w:rsid w:val="006F2173"/>
    <w:rsid w:val="006F389D"/>
    <w:rsid w:val="006F41A7"/>
    <w:rsid w:val="006F41DB"/>
    <w:rsid w:val="006F5CE9"/>
    <w:rsid w:val="006F715D"/>
    <w:rsid w:val="00701CC9"/>
    <w:rsid w:val="00701CDD"/>
    <w:rsid w:val="00702596"/>
    <w:rsid w:val="007049B4"/>
    <w:rsid w:val="00707358"/>
    <w:rsid w:val="00711A5B"/>
    <w:rsid w:val="00715D96"/>
    <w:rsid w:val="00717802"/>
    <w:rsid w:val="00720FF0"/>
    <w:rsid w:val="007237F2"/>
    <w:rsid w:val="007240C3"/>
    <w:rsid w:val="0072470D"/>
    <w:rsid w:val="00730096"/>
    <w:rsid w:val="0073406F"/>
    <w:rsid w:val="00734458"/>
    <w:rsid w:val="00734BEF"/>
    <w:rsid w:val="00735028"/>
    <w:rsid w:val="007404F2"/>
    <w:rsid w:val="0074079A"/>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62E2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5986"/>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001"/>
    <w:rsid w:val="007C59DC"/>
    <w:rsid w:val="007C6B00"/>
    <w:rsid w:val="007D01B3"/>
    <w:rsid w:val="007D04B4"/>
    <w:rsid w:val="007D221B"/>
    <w:rsid w:val="007D37FE"/>
    <w:rsid w:val="007D44E3"/>
    <w:rsid w:val="007D5C0E"/>
    <w:rsid w:val="007D6C99"/>
    <w:rsid w:val="007D6DDB"/>
    <w:rsid w:val="007E00B2"/>
    <w:rsid w:val="007E2DA9"/>
    <w:rsid w:val="007E4297"/>
    <w:rsid w:val="007E4964"/>
    <w:rsid w:val="007E50A2"/>
    <w:rsid w:val="007E5F0F"/>
    <w:rsid w:val="007E63E9"/>
    <w:rsid w:val="007E71BB"/>
    <w:rsid w:val="007E7A83"/>
    <w:rsid w:val="007F0707"/>
    <w:rsid w:val="007F0815"/>
    <w:rsid w:val="007F0D6C"/>
    <w:rsid w:val="007F10EA"/>
    <w:rsid w:val="007F268A"/>
    <w:rsid w:val="007F48B6"/>
    <w:rsid w:val="007F63D9"/>
    <w:rsid w:val="0080151F"/>
    <w:rsid w:val="008020FF"/>
    <w:rsid w:val="00803264"/>
    <w:rsid w:val="00804500"/>
    <w:rsid w:val="008057B2"/>
    <w:rsid w:val="0080711C"/>
    <w:rsid w:val="008127E8"/>
    <w:rsid w:val="00812A19"/>
    <w:rsid w:val="00813229"/>
    <w:rsid w:val="00814054"/>
    <w:rsid w:val="008154CA"/>
    <w:rsid w:val="00816D27"/>
    <w:rsid w:val="00817766"/>
    <w:rsid w:val="00820105"/>
    <w:rsid w:val="008219DB"/>
    <w:rsid w:val="00822FC7"/>
    <w:rsid w:val="00824E4D"/>
    <w:rsid w:val="00826C9F"/>
    <w:rsid w:val="0082768D"/>
    <w:rsid w:val="00827BA0"/>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21CF"/>
    <w:rsid w:val="008A32B5"/>
    <w:rsid w:val="008A3598"/>
    <w:rsid w:val="008A3F08"/>
    <w:rsid w:val="008A46E0"/>
    <w:rsid w:val="008B111C"/>
    <w:rsid w:val="008B18D7"/>
    <w:rsid w:val="008B1D84"/>
    <w:rsid w:val="008B44AA"/>
    <w:rsid w:val="008B487F"/>
    <w:rsid w:val="008B48AD"/>
    <w:rsid w:val="008B6CC2"/>
    <w:rsid w:val="008B71B4"/>
    <w:rsid w:val="008C0106"/>
    <w:rsid w:val="008C0BE3"/>
    <w:rsid w:val="008C1ABC"/>
    <w:rsid w:val="008C24D7"/>
    <w:rsid w:val="008C2B64"/>
    <w:rsid w:val="008C3210"/>
    <w:rsid w:val="008C522A"/>
    <w:rsid w:val="008C5765"/>
    <w:rsid w:val="008C5828"/>
    <w:rsid w:val="008C7556"/>
    <w:rsid w:val="008D07A3"/>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26E5"/>
    <w:rsid w:val="00903087"/>
    <w:rsid w:val="00903A14"/>
    <w:rsid w:val="00907954"/>
    <w:rsid w:val="00910A45"/>
    <w:rsid w:val="00910F92"/>
    <w:rsid w:val="00911FCE"/>
    <w:rsid w:val="00912B50"/>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009"/>
    <w:rsid w:val="00955D5C"/>
    <w:rsid w:val="009561AE"/>
    <w:rsid w:val="00956415"/>
    <w:rsid w:val="009568C7"/>
    <w:rsid w:val="009611BC"/>
    <w:rsid w:val="00962632"/>
    <w:rsid w:val="00962BC4"/>
    <w:rsid w:val="009631A0"/>
    <w:rsid w:val="00963E2A"/>
    <w:rsid w:val="00964E3F"/>
    <w:rsid w:val="00965D01"/>
    <w:rsid w:val="00966996"/>
    <w:rsid w:val="009669CB"/>
    <w:rsid w:val="0097752A"/>
    <w:rsid w:val="00977C90"/>
    <w:rsid w:val="00980513"/>
    <w:rsid w:val="00980715"/>
    <w:rsid w:val="00980953"/>
    <w:rsid w:val="00980C1A"/>
    <w:rsid w:val="00982B0A"/>
    <w:rsid w:val="009835D8"/>
    <w:rsid w:val="00984E3C"/>
    <w:rsid w:val="00986F42"/>
    <w:rsid w:val="0099456B"/>
    <w:rsid w:val="00994AB9"/>
    <w:rsid w:val="0099548D"/>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0FDC"/>
    <w:rsid w:val="00A01274"/>
    <w:rsid w:val="00A02094"/>
    <w:rsid w:val="00A021EF"/>
    <w:rsid w:val="00A02997"/>
    <w:rsid w:val="00A02CBB"/>
    <w:rsid w:val="00A03113"/>
    <w:rsid w:val="00A04EE8"/>
    <w:rsid w:val="00A04FF6"/>
    <w:rsid w:val="00A057C7"/>
    <w:rsid w:val="00A05A0A"/>
    <w:rsid w:val="00A062E6"/>
    <w:rsid w:val="00A07BD8"/>
    <w:rsid w:val="00A07CB0"/>
    <w:rsid w:val="00A10844"/>
    <w:rsid w:val="00A11ABA"/>
    <w:rsid w:val="00A154CF"/>
    <w:rsid w:val="00A20EA4"/>
    <w:rsid w:val="00A215E1"/>
    <w:rsid w:val="00A23A96"/>
    <w:rsid w:val="00A24070"/>
    <w:rsid w:val="00A24AA3"/>
    <w:rsid w:val="00A25801"/>
    <w:rsid w:val="00A25816"/>
    <w:rsid w:val="00A266DC"/>
    <w:rsid w:val="00A27001"/>
    <w:rsid w:val="00A27222"/>
    <w:rsid w:val="00A31915"/>
    <w:rsid w:val="00A32244"/>
    <w:rsid w:val="00A326D5"/>
    <w:rsid w:val="00A33535"/>
    <w:rsid w:val="00A34569"/>
    <w:rsid w:val="00A34AC1"/>
    <w:rsid w:val="00A34DDB"/>
    <w:rsid w:val="00A36E71"/>
    <w:rsid w:val="00A37963"/>
    <w:rsid w:val="00A37A89"/>
    <w:rsid w:val="00A42BF6"/>
    <w:rsid w:val="00A4387E"/>
    <w:rsid w:val="00A445CD"/>
    <w:rsid w:val="00A4514D"/>
    <w:rsid w:val="00A45C70"/>
    <w:rsid w:val="00A50229"/>
    <w:rsid w:val="00A52231"/>
    <w:rsid w:val="00A53B93"/>
    <w:rsid w:val="00A5432C"/>
    <w:rsid w:val="00A569A9"/>
    <w:rsid w:val="00A57EB4"/>
    <w:rsid w:val="00A603EC"/>
    <w:rsid w:val="00A615B0"/>
    <w:rsid w:val="00A61858"/>
    <w:rsid w:val="00A61F67"/>
    <w:rsid w:val="00A61FF6"/>
    <w:rsid w:val="00A62741"/>
    <w:rsid w:val="00A632E3"/>
    <w:rsid w:val="00A6620A"/>
    <w:rsid w:val="00A67654"/>
    <w:rsid w:val="00A73CF5"/>
    <w:rsid w:val="00A74E7C"/>
    <w:rsid w:val="00A7608D"/>
    <w:rsid w:val="00A76426"/>
    <w:rsid w:val="00A7699D"/>
    <w:rsid w:val="00A772E3"/>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06BB"/>
    <w:rsid w:val="00AA170F"/>
    <w:rsid w:val="00AA302D"/>
    <w:rsid w:val="00AA4C98"/>
    <w:rsid w:val="00AA5DFD"/>
    <w:rsid w:val="00AB0C78"/>
    <w:rsid w:val="00AB2101"/>
    <w:rsid w:val="00AB2E75"/>
    <w:rsid w:val="00AB366D"/>
    <w:rsid w:val="00AB3C64"/>
    <w:rsid w:val="00AB41EE"/>
    <w:rsid w:val="00AB4F50"/>
    <w:rsid w:val="00AB5FA1"/>
    <w:rsid w:val="00AC4DB5"/>
    <w:rsid w:val="00AC4E8A"/>
    <w:rsid w:val="00AC62D6"/>
    <w:rsid w:val="00AC6995"/>
    <w:rsid w:val="00AD2B7D"/>
    <w:rsid w:val="00AD324E"/>
    <w:rsid w:val="00AD3BAD"/>
    <w:rsid w:val="00AD48CF"/>
    <w:rsid w:val="00AD6A5C"/>
    <w:rsid w:val="00AD7A6E"/>
    <w:rsid w:val="00AD7B53"/>
    <w:rsid w:val="00AE00AF"/>
    <w:rsid w:val="00AE1189"/>
    <w:rsid w:val="00AE4812"/>
    <w:rsid w:val="00AE6F7A"/>
    <w:rsid w:val="00AF6682"/>
    <w:rsid w:val="00B00968"/>
    <w:rsid w:val="00B00974"/>
    <w:rsid w:val="00B01AED"/>
    <w:rsid w:val="00B03020"/>
    <w:rsid w:val="00B03AE4"/>
    <w:rsid w:val="00B04469"/>
    <w:rsid w:val="00B05F77"/>
    <w:rsid w:val="00B07C41"/>
    <w:rsid w:val="00B1238D"/>
    <w:rsid w:val="00B123D6"/>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356"/>
    <w:rsid w:val="00B50BB0"/>
    <w:rsid w:val="00B517A4"/>
    <w:rsid w:val="00B527CE"/>
    <w:rsid w:val="00B57533"/>
    <w:rsid w:val="00B60B2B"/>
    <w:rsid w:val="00B62C65"/>
    <w:rsid w:val="00B637B6"/>
    <w:rsid w:val="00B662BC"/>
    <w:rsid w:val="00B66C37"/>
    <w:rsid w:val="00B677B1"/>
    <w:rsid w:val="00B6788B"/>
    <w:rsid w:val="00B71040"/>
    <w:rsid w:val="00B71C92"/>
    <w:rsid w:val="00B72507"/>
    <w:rsid w:val="00B80361"/>
    <w:rsid w:val="00B80652"/>
    <w:rsid w:val="00B82805"/>
    <w:rsid w:val="00B844B3"/>
    <w:rsid w:val="00B90F88"/>
    <w:rsid w:val="00B9184D"/>
    <w:rsid w:val="00B93145"/>
    <w:rsid w:val="00B93751"/>
    <w:rsid w:val="00B938FD"/>
    <w:rsid w:val="00B93CCA"/>
    <w:rsid w:val="00BA2194"/>
    <w:rsid w:val="00BA4C99"/>
    <w:rsid w:val="00BB21E2"/>
    <w:rsid w:val="00BB3697"/>
    <w:rsid w:val="00BB4303"/>
    <w:rsid w:val="00BB4BCA"/>
    <w:rsid w:val="00BB64DC"/>
    <w:rsid w:val="00BB7DA0"/>
    <w:rsid w:val="00BC580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BF654E"/>
    <w:rsid w:val="00BF7BBD"/>
    <w:rsid w:val="00C0060E"/>
    <w:rsid w:val="00C0105E"/>
    <w:rsid w:val="00C015FC"/>
    <w:rsid w:val="00C02016"/>
    <w:rsid w:val="00C028F6"/>
    <w:rsid w:val="00C02E70"/>
    <w:rsid w:val="00C0407D"/>
    <w:rsid w:val="00C044BC"/>
    <w:rsid w:val="00C06536"/>
    <w:rsid w:val="00C075D0"/>
    <w:rsid w:val="00C07CFA"/>
    <w:rsid w:val="00C1155B"/>
    <w:rsid w:val="00C1165A"/>
    <w:rsid w:val="00C1301C"/>
    <w:rsid w:val="00C1404A"/>
    <w:rsid w:val="00C167F2"/>
    <w:rsid w:val="00C225D6"/>
    <w:rsid w:val="00C226D7"/>
    <w:rsid w:val="00C24FED"/>
    <w:rsid w:val="00C25E40"/>
    <w:rsid w:val="00C27162"/>
    <w:rsid w:val="00C30D61"/>
    <w:rsid w:val="00C30F34"/>
    <w:rsid w:val="00C31BBA"/>
    <w:rsid w:val="00C32541"/>
    <w:rsid w:val="00C34E3C"/>
    <w:rsid w:val="00C354E6"/>
    <w:rsid w:val="00C4036B"/>
    <w:rsid w:val="00C413F4"/>
    <w:rsid w:val="00C42B0D"/>
    <w:rsid w:val="00C46A3F"/>
    <w:rsid w:val="00C46F7B"/>
    <w:rsid w:val="00C512CF"/>
    <w:rsid w:val="00C52E22"/>
    <w:rsid w:val="00C52FD4"/>
    <w:rsid w:val="00C536FB"/>
    <w:rsid w:val="00C54FA3"/>
    <w:rsid w:val="00C555E5"/>
    <w:rsid w:val="00C60E28"/>
    <w:rsid w:val="00C62B39"/>
    <w:rsid w:val="00C67D50"/>
    <w:rsid w:val="00C71921"/>
    <w:rsid w:val="00C724A1"/>
    <w:rsid w:val="00C73E3A"/>
    <w:rsid w:val="00C76104"/>
    <w:rsid w:val="00C76139"/>
    <w:rsid w:val="00C7690B"/>
    <w:rsid w:val="00C77A83"/>
    <w:rsid w:val="00C80FAC"/>
    <w:rsid w:val="00C83DA9"/>
    <w:rsid w:val="00C8540B"/>
    <w:rsid w:val="00C85F61"/>
    <w:rsid w:val="00C86F1A"/>
    <w:rsid w:val="00C9588E"/>
    <w:rsid w:val="00C95AC0"/>
    <w:rsid w:val="00C97F95"/>
    <w:rsid w:val="00CA0422"/>
    <w:rsid w:val="00CA0A99"/>
    <w:rsid w:val="00CA275D"/>
    <w:rsid w:val="00CA3AA4"/>
    <w:rsid w:val="00CA3C63"/>
    <w:rsid w:val="00CA4D6F"/>
    <w:rsid w:val="00CA7D21"/>
    <w:rsid w:val="00CB1E53"/>
    <w:rsid w:val="00CB1ED6"/>
    <w:rsid w:val="00CB277B"/>
    <w:rsid w:val="00CC0342"/>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0B0"/>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A7C"/>
    <w:rsid w:val="00D23EE1"/>
    <w:rsid w:val="00D2721B"/>
    <w:rsid w:val="00D2765D"/>
    <w:rsid w:val="00D27D49"/>
    <w:rsid w:val="00D30716"/>
    <w:rsid w:val="00D30D78"/>
    <w:rsid w:val="00D32ACE"/>
    <w:rsid w:val="00D33F24"/>
    <w:rsid w:val="00D346D8"/>
    <w:rsid w:val="00D36BAE"/>
    <w:rsid w:val="00D37990"/>
    <w:rsid w:val="00D37BB9"/>
    <w:rsid w:val="00D42106"/>
    <w:rsid w:val="00D42FFB"/>
    <w:rsid w:val="00D433E5"/>
    <w:rsid w:val="00D43D8A"/>
    <w:rsid w:val="00D447EB"/>
    <w:rsid w:val="00D46127"/>
    <w:rsid w:val="00D47577"/>
    <w:rsid w:val="00D50111"/>
    <w:rsid w:val="00D52625"/>
    <w:rsid w:val="00D53619"/>
    <w:rsid w:val="00D5381F"/>
    <w:rsid w:val="00D5500E"/>
    <w:rsid w:val="00D5531E"/>
    <w:rsid w:val="00D5544F"/>
    <w:rsid w:val="00D560EB"/>
    <w:rsid w:val="00D564CB"/>
    <w:rsid w:val="00D57A81"/>
    <w:rsid w:val="00D61B2B"/>
    <w:rsid w:val="00D63ADB"/>
    <w:rsid w:val="00D64A93"/>
    <w:rsid w:val="00D67CE9"/>
    <w:rsid w:val="00D72BB8"/>
    <w:rsid w:val="00D72D41"/>
    <w:rsid w:val="00D81AD9"/>
    <w:rsid w:val="00D85DD1"/>
    <w:rsid w:val="00D8631C"/>
    <w:rsid w:val="00D87590"/>
    <w:rsid w:val="00D91318"/>
    <w:rsid w:val="00D92E04"/>
    <w:rsid w:val="00D9491E"/>
    <w:rsid w:val="00D9596B"/>
    <w:rsid w:val="00D96132"/>
    <w:rsid w:val="00D97FA4"/>
    <w:rsid w:val="00DA177B"/>
    <w:rsid w:val="00DA41F8"/>
    <w:rsid w:val="00DA4361"/>
    <w:rsid w:val="00DA44BE"/>
    <w:rsid w:val="00DA5D85"/>
    <w:rsid w:val="00DA6616"/>
    <w:rsid w:val="00DA70E7"/>
    <w:rsid w:val="00DA74C9"/>
    <w:rsid w:val="00DB084F"/>
    <w:rsid w:val="00DB08A8"/>
    <w:rsid w:val="00DB1BDC"/>
    <w:rsid w:val="00DB4D9E"/>
    <w:rsid w:val="00DC1087"/>
    <w:rsid w:val="00DD0BC1"/>
    <w:rsid w:val="00DD199C"/>
    <w:rsid w:val="00DD2384"/>
    <w:rsid w:val="00DD4075"/>
    <w:rsid w:val="00DD5389"/>
    <w:rsid w:val="00DD5A7C"/>
    <w:rsid w:val="00DD5F69"/>
    <w:rsid w:val="00DD7910"/>
    <w:rsid w:val="00DE0F1E"/>
    <w:rsid w:val="00DE1557"/>
    <w:rsid w:val="00DE3255"/>
    <w:rsid w:val="00DE3889"/>
    <w:rsid w:val="00DE39AC"/>
    <w:rsid w:val="00DE4595"/>
    <w:rsid w:val="00DE6D26"/>
    <w:rsid w:val="00DF0FE9"/>
    <w:rsid w:val="00DF163F"/>
    <w:rsid w:val="00DF3825"/>
    <w:rsid w:val="00E018E8"/>
    <w:rsid w:val="00E020B1"/>
    <w:rsid w:val="00E042C1"/>
    <w:rsid w:val="00E0441B"/>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1427"/>
    <w:rsid w:val="00E321A4"/>
    <w:rsid w:val="00E32BAD"/>
    <w:rsid w:val="00E33D79"/>
    <w:rsid w:val="00E34724"/>
    <w:rsid w:val="00E354E8"/>
    <w:rsid w:val="00E359E0"/>
    <w:rsid w:val="00E35EC8"/>
    <w:rsid w:val="00E361F5"/>
    <w:rsid w:val="00E371DB"/>
    <w:rsid w:val="00E37406"/>
    <w:rsid w:val="00E3749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66B55"/>
    <w:rsid w:val="00E71D4C"/>
    <w:rsid w:val="00E75E6A"/>
    <w:rsid w:val="00E76548"/>
    <w:rsid w:val="00E77943"/>
    <w:rsid w:val="00E80040"/>
    <w:rsid w:val="00E807E2"/>
    <w:rsid w:val="00E81324"/>
    <w:rsid w:val="00E82DBD"/>
    <w:rsid w:val="00E83D46"/>
    <w:rsid w:val="00E83F43"/>
    <w:rsid w:val="00E87EC2"/>
    <w:rsid w:val="00E90E7B"/>
    <w:rsid w:val="00E92B80"/>
    <w:rsid w:val="00E95CD8"/>
    <w:rsid w:val="00E96B76"/>
    <w:rsid w:val="00E96D06"/>
    <w:rsid w:val="00EA118F"/>
    <w:rsid w:val="00EA2EAC"/>
    <w:rsid w:val="00EA40E9"/>
    <w:rsid w:val="00EA5DC3"/>
    <w:rsid w:val="00EA698B"/>
    <w:rsid w:val="00EB1AE4"/>
    <w:rsid w:val="00EB2511"/>
    <w:rsid w:val="00EB28F9"/>
    <w:rsid w:val="00EB3045"/>
    <w:rsid w:val="00EB3858"/>
    <w:rsid w:val="00EB5E89"/>
    <w:rsid w:val="00EB5EBC"/>
    <w:rsid w:val="00EC0B4F"/>
    <w:rsid w:val="00EC46EB"/>
    <w:rsid w:val="00EC483E"/>
    <w:rsid w:val="00EC5061"/>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3822"/>
    <w:rsid w:val="00EF41EC"/>
    <w:rsid w:val="00EF6520"/>
    <w:rsid w:val="00EF6966"/>
    <w:rsid w:val="00EF6D9D"/>
    <w:rsid w:val="00EF7964"/>
    <w:rsid w:val="00F01CBF"/>
    <w:rsid w:val="00F03AAD"/>
    <w:rsid w:val="00F04AE3"/>
    <w:rsid w:val="00F067AA"/>
    <w:rsid w:val="00F07F39"/>
    <w:rsid w:val="00F12B86"/>
    <w:rsid w:val="00F12C6C"/>
    <w:rsid w:val="00F13948"/>
    <w:rsid w:val="00F13DFD"/>
    <w:rsid w:val="00F15F1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219C"/>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4DAC"/>
    <w:rsid w:val="00F76785"/>
    <w:rsid w:val="00F7726E"/>
    <w:rsid w:val="00F77798"/>
    <w:rsid w:val="00F77C79"/>
    <w:rsid w:val="00F8050A"/>
    <w:rsid w:val="00F835B6"/>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27EC"/>
    <w:rsid w:val="00FC417D"/>
    <w:rsid w:val="00FC4C2D"/>
    <w:rsid w:val="00FC668A"/>
    <w:rsid w:val="00FC6C9A"/>
    <w:rsid w:val="00FC77BA"/>
    <w:rsid w:val="00FD0133"/>
    <w:rsid w:val="00FD1571"/>
    <w:rsid w:val="00FD2F34"/>
    <w:rsid w:val="00FD379F"/>
    <w:rsid w:val="00FD556C"/>
    <w:rsid w:val="00FD56C3"/>
    <w:rsid w:val="00FD6F34"/>
    <w:rsid w:val="00FD7E90"/>
    <w:rsid w:val="00FE0378"/>
    <w:rsid w:val="00FE18A2"/>
    <w:rsid w:val="00FE2ABD"/>
    <w:rsid w:val="00FE5A71"/>
    <w:rsid w:val="00FE6756"/>
    <w:rsid w:val="00FE6881"/>
    <w:rsid w:val="00FF12A5"/>
    <w:rsid w:val="00FF1891"/>
    <w:rsid w:val="00FF2455"/>
    <w:rsid w:val="00FF467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801954F9-FE56-403F-828E-9F055A5B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59"/>
    <w:rsid w:val="004437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155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al.guz@pgg.p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pgg.pl/strefa-korporacyjna/dostawcy/profil-nabywcy/cennik-uslug-pgg"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www.pgg.pl" TargetMode="External"/><Relationship Id="rId29"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www.pgg.pl/strefa-korporacyjna/dostawcy/profil-nabywcy/cennik-uslug-pgg" TargetMode="External"/><Relationship Id="rId28"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hyperlink" Target="mailto:p.kowal@pgg.p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www.pgg.pl/strefa-korporacyjna/dostawcy/profil-nabywcy/cennik-uslug-pgg" TargetMode="External"/><Relationship Id="rId27" Type="http://schemas.openxmlformats.org/officeDocument/2006/relationships/hyperlink" Target="mailto:ksef.zal@pgg.pl" TargetMode="External"/><Relationship Id="rId30"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13E9F03C-16F5-4831-9A75-0042F6B85D81}">
  <ds:schemaRefs>
    <ds:schemaRef ds:uri="http://schemas.openxmlformats.org/officeDocument/2006/bibliography"/>
  </ds:schemaRefs>
</ds:datastoreItem>
</file>

<file path=customXml/itemProps3.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70</Pages>
  <Words>22221</Words>
  <Characters>133331</Characters>
  <Application>Microsoft Office Word</Application>
  <DocSecurity>0</DocSecurity>
  <Lines>1111</Lines>
  <Paragraphs>310</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Joanna Musioł-Toporska</cp:lastModifiedBy>
  <cp:revision>94</cp:revision>
  <cp:lastPrinted>2026-10-26T13:39:00Z</cp:lastPrinted>
  <dcterms:created xsi:type="dcterms:W3CDTF">2026-09-01T10:20:00Z</dcterms:created>
  <dcterms:modified xsi:type="dcterms:W3CDTF">2026-10-29T08:18:00Z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